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10544-2023-Q-2025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北京华教天成科技有限公司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91110108MA01RLXQ5U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北京华教天成科技有限公司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北京市海淀区永澄北路2号院1号楼B座四层4009-479号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北京市昌平区上奥世纪写字楼A座1205B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北京华教天成科技有限公司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北京市海淀区永澄北路2号院1号楼B座四层4009-479号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北京市昌平区上奥世纪写字楼A座1205B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