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雅丽洁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3W7XJE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雅丽洁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开发区东二路148号华瑞小区东区52幢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胜利油田胜东酒业有限责任公司北(郑州路西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百货、劳保用品、日化用品、五金工具、办公用品、机械零件、机械零部件、建筑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劳保用品、日化用品、五金工具、办公用品、机械零件、机械零部件、建筑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劳保用品、日化用品、五金工具、办公用品、机械零件、机械零部件、建筑装饰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雅丽洁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开发区东二路148号华瑞小区东区52幢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胜利油田胜东酒业有限责任公司北(郑州路西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百货、劳保用品、日化用品、五金工具、办公用品、机械零件、机械零部件、建筑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百货、劳保用品、日化用品、五金工具、办公用品、机械零件、机械零部件、建筑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百货、劳保用品、日化用品、五金工具、办公用品、机械零件、机械零部件、建筑装饰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