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天津博昊科技发展有限公司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022-88978012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lang w:eastAsia="zh-CN"/>
              </w:rPr>
              <w:t>张全胜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模具制造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2020年07月13日 上午至2020年07月13日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762635</wp:posOffset>
                  </wp:positionH>
                  <wp:positionV relativeFrom="paragraph">
                    <wp:posOffset>379730</wp:posOffset>
                  </wp:positionV>
                  <wp:extent cx="1032510" cy="562610"/>
                  <wp:effectExtent l="0" t="0" r="8890" b="889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2020.7.12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场审核计划</w:t>
      </w:r>
    </w:p>
    <w:tbl>
      <w:tblPr>
        <w:tblStyle w:val="5"/>
        <w:tblpPr w:leftFromText="180" w:rightFromText="180" w:vertAnchor="text" w:horzAnchor="margin" w:tblpY="62"/>
        <w:tblW w:w="1057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6819"/>
        <w:gridCol w:w="13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color="auto" w:sz="6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0-09:30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4.1，4.2，4.3，4.4，5.1，5.2，6.1，6.2， 7.1.1，7.4，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8.2  8.4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9.2， 9.3，10.1 10.3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监视测量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决定二阶段审核时机和重点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1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7.1.3、7.1.4  7.1.5 8.1  8.3、  8.5.1  8.6、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8.7 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10.2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产品生产工作流程、适用标准和法规；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与客户有关要求的确定方式；采购控制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监视和测量资源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设计和开发控制情况；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生产提供的控制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检验或验证要求是否策划充分、适宜；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与受审核方沟通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B3C75"/>
    <w:rsid w:val="05597E31"/>
    <w:rsid w:val="127C268C"/>
    <w:rsid w:val="1A72591A"/>
    <w:rsid w:val="2294506D"/>
    <w:rsid w:val="2628433B"/>
    <w:rsid w:val="2F1D3DBB"/>
    <w:rsid w:val="3B2901BC"/>
    <w:rsid w:val="3BA96A30"/>
    <w:rsid w:val="41BF0C56"/>
    <w:rsid w:val="46E739E5"/>
    <w:rsid w:val="5FA64209"/>
    <w:rsid w:val="6ABF24D8"/>
    <w:rsid w:val="713D66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2020-07-14T02:01:05Z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