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嘉兴尘远新材料科技有限公司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91330483MADTPQKT9Q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嘉兴尘远新材料科技有限公司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浙江省嘉兴市桐乡市梧桐街道和远路16幢3单元302室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桐乡市经济开发区光明路818号2幢5楼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高性能纤维及复合材料销售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嘉兴尘远新材料科技有限公司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浙江省嘉兴市桐乡市梧桐街道和远路16幢3单元302室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桐乡市经济开发区光明路818号2幢5楼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高性能纤维及复合材料销售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