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涉县峰辉农业科技有限公司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14:00:00上午至2025-03-10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河北省邯郸市涉县开发区冀津园区金牛大道南侧7号厂房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涉县鑫琦创业孵化园有限公司4009房间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2025年03月13日 上午至2025年03月14日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