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北京三联创业科技发展有限公司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2025-03-04 8:30:00上午至2025-03-04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