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北京金鹰旭谱信息技术有限公司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0393-2020</w:t>
            </w:r>
            <w:r>
              <w:rPr>
                <w:sz w:val="22"/>
                <w:szCs w:val="22"/>
              </w:rPr>
              <w:t>-Q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b/>
                <w:sz w:val="22"/>
                <w:szCs w:val="22"/>
                <w:highlight w:val="yellow"/>
              </w:rPr>
              <w:t>杨杰</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snapToGrid w:val="0"/>
              <w:spacing w:line="320" w:lineRule="exact"/>
              <w:ind w:left="1309"/>
              <w:rPr>
                <w:b/>
                <w:sz w:val="22"/>
                <w:szCs w:val="22"/>
                <w:highlight w:val="yellow"/>
              </w:rPr>
            </w:pPr>
            <w:r>
              <w:rPr>
                <w:b/>
                <w:sz w:val="22"/>
                <w:szCs w:val="22"/>
                <w:highlight w:val="yellow"/>
              </w:rPr>
              <w:t>ISC-259284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2020年7月6日下午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2020年7月6日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107165"/>
    <w:rsid w:val="74C90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2020-07-06T00:10:19Z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