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佛山市毕佳索智能科技有限公司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9:00:00上午至2025-03-03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