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C0CB3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20109-2025-Q</w:t>
      </w:r>
      <w:bookmarkEnd w:id="0"/>
    </w:p>
    <w:p w14:paraId="7E4402C5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639FA4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9C7B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576" w:type="dxa"/>
            <w:vAlign w:val="center"/>
          </w:tcPr>
          <w:p w14:paraId="622F18F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6A5EA3B5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深圳市粤祥磁业有限公司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173C55C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1B01A8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 w14:paraId="1406E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B8C1E3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3CD446C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91440300342926700Y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0A61EB8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E0239C8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510A2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1E7D5F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7F4518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40193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50505F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9E6F63A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E12F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34DB64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73A162A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922A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63CB51AC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F2D451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FB184B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2143E36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756E9C7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942D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48C148D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45FBA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8071A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51E67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深圳市粤祥磁业有限公司</w:t>
            </w:r>
            <w:bookmarkEnd w:id="10"/>
          </w:p>
          <w:p w14:paraId="53846FB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2DB5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571E3E2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06189C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广东省深圳市坪山区龙田街道办事处老坑社区盘龙路七巷8号203</w:t>
            </w:r>
            <w:bookmarkEnd w:id="11"/>
          </w:p>
          <w:p w14:paraId="2DC39E5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A9FE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029D6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A969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广东省惠州市惠阳区沙田镇大鸿科技园A栋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DFCB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0B978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1EFA84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磁铁的</w:t>
            </w:r>
            <w:bookmarkStart w:id="18" w:name="_GoBack"/>
            <w:bookmarkEnd w:id="18"/>
            <w:r>
              <w:rPr>
                <w:sz w:val="21"/>
                <w:szCs w:val="21"/>
                <w:lang w:val="en-GB"/>
              </w:rPr>
              <w:t>销售</w:t>
            </w:r>
            <w:bookmarkEnd w:id="13"/>
          </w:p>
          <w:p w14:paraId="350A65D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BDCC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A9BC10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6B75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83FD52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6269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CA395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75500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深圳市粤祥磁业有限公司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79C2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A0F650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6AFC5F2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广东省深圳市坪山区龙田街道办事处老坑社区盘龙路七巷8号203</w:t>
            </w:r>
            <w:bookmarkEnd w:id="15"/>
          </w:p>
          <w:p w14:paraId="75F7052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4C9F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2CC3CF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696125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广东省惠州市惠阳区沙田镇大鸿科技园A栋</w:t>
            </w:r>
            <w:bookmarkEnd w:id="16"/>
          </w:p>
          <w:p w14:paraId="6D5167E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0F07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916E54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006907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磁铁的销售</w:t>
            </w:r>
            <w:bookmarkEnd w:id="17"/>
          </w:p>
          <w:p w14:paraId="62BDD49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FB4E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F9A164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2B58B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FF96DE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8743F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BB1B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A6E95BC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08604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898169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2B3DFA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FB1F30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3A74CE4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21EF29B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E655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7653D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7767A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CA96C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6CD46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577EE5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428E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22B72B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2508DF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E7A560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18C190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C21C74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9272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59708E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442525E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B934B4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353AF9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CD6D505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3A720C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A82A13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C23EF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5A5F1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FE4BBC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193BE71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304A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529B4E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CA7933C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999C2F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01C0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619</Words>
  <Characters>825</Characters>
  <Lines>8</Lines>
  <Paragraphs>2</Paragraphs>
  <TotalTime>68</TotalTime>
  <ScaleCrop>false</ScaleCrop>
  <LinksUpToDate>false</LinksUpToDate>
  <CharactersWithSpaces>840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2025-02-27T00:35:55Z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