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河北交路建设工程有限公司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10023-2024-QEO-2025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2025年03月05日 上午至2025年03月07日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河北交路建设工程有限公司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