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20075-2024-2025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20075-2024-2025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