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元一制冷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45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01日 上午至2025年03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