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成都天佐天佑科技有限公司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91510104MACR18086J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成都天佐天佑科技有限公司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成都市武侯区人民南路四段九号59栋中国科学院成都有机化学有限公司综合楼413室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成都市武侯区人民南路四段九号59栋中国科学院成都有机化学有限公司综合楼413室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Q：新材料销售（不含危险化学品）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E：新材料销售（不含危险化学品）所涉及场所的相关环境管理活动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O：新材料销售（不含危险化学品）所涉及场所的相关职业健康安全管理活动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成都天佐天佑科技有限公司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成都市武侯区人民南路四段九号59栋中国科学院成都有机化学有限公司综合楼413室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成都市武侯区人民南路四段九号59栋中国科学院成都有机化学有限公司综合楼413室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Q：新材料销售（不含危险化学品）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E：新材料销售（不含危险化学品）所涉及场所的相关环境管理活动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O：新材料销售（不含危险化学品）所涉及场所的相关职业健康安全管理活动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