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6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至海博新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8MACPXGFP5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至海博新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密云区铁西路6号院9号楼5层50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马家堡街道搜宝商务中心2号楼25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设备及耗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设备及耗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设备及耗材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至海博新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密云区铁西路6号院9号楼5层50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马家堡街道搜宝商务中心2号楼25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设备及耗材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设备及耗材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设备及耗材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