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10058-2025-QEO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江西远恒金属设备有限公司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91360982MA391K051X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江西远恒金属设备有限公司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江西省宜春市樟树市洋湖工业园288号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江西省宜春市樟树市观上工业园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手动密集架、智能型密集架、档案装具、智能枪支弹药柜、金属构件架（柜）、骨灰存放架的设计、制造、销售；太平柜、瞻仰台、解剖室设备、火化机、空气净化设备、机电设备、警用装备（国家限制性除外）、环卫设备、办公家具、教育设备、医用设备、监控设备、消防设备、库房温湿度控制系统、档案管理系统、电子档案数字处理系统、数字化管理系统软硬件的销售</w:t>
            </w:r>
          </w:p>
          <w:p w:rsidR="00114DAF">
            <w:pPr>
              <w:snapToGrid w:val="0"/>
              <w:spacing w:line="0" w:lineRule="atLeast"/>
              <w:jc w:val="left"/>
              <w:rPr>
                <w:sz w:val="21"/>
                <w:szCs w:val="21"/>
                <w:lang w:val="en-GB"/>
              </w:rPr>
            </w:pPr>
            <w:r>
              <w:rPr>
                <w:sz w:val="21"/>
                <w:szCs w:val="21"/>
                <w:lang w:val="en-GB"/>
              </w:rPr>
              <w:t>E：手动密集架、智能型密集架、档案装具、智能枪支弹药柜、金属构件架（柜）、骨灰存放架的设计、制造、销售；太平柜、瞻仰台、解剖室设备、火化机、空气净化设备、机电设备、警用装备（国家限制性除外）、环卫设备、办公家具、教育设备、医用设备、监控设备、消防设备、库房温湿度控制系统、档案管理系统、电子档案数字处理系统、数字化管理系统软硬件的销售所涉及场所的相关环境管理活动</w:t>
            </w:r>
          </w:p>
          <w:p w:rsidR="00114DAF">
            <w:pPr>
              <w:snapToGrid w:val="0"/>
              <w:spacing w:line="0" w:lineRule="atLeast"/>
              <w:jc w:val="left"/>
              <w:rPr>
                <w:sz w:val="21"/>
                <w:szCs w:val="21"/>
                <w:lang w:val="en-GB"/>
              </w:rPr>
            </w:pPr>
            <w:r>
              <w:rPr>
                <w:sz w:val="21"/>
                <w:szCs w:val="21"/>
                <w:lang w:val="en-GB"/>
              </w:rPr>
              <w:t>O：手动密集架、智能型密集架、档案装具、智能枪支弹药柜、金属构件架（柜）、骨灰存放架的设计、制造、销售；太平柜、瞻仰台、解剖室设备、火化机、空气净化设备、机电设备、警用装备（国家限制性除外）、环卫设备、办公家具、教育设备、医用设备、监控设备、消防设备、库房温湿度控制系统、档案管理系统、电子档案数字处理系统、数字化管理系统软硬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江西远恒金属设备有限公司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江西省宜春市樟树市洋湖工业园288号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江西省宜春市樟树市观上工业园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手动密集架、智能型密集架、档案装具、智能枪支弹药柜、金属构件架（柜）、骨灰存放架的设计、制造、销售；太平柜、瞻仰台、解剖室设备、火化机、空气净化设备、机电设备、警用装备（国家限制性除外）、环卫设备、办公家具、教育设备、医用设备、监控设备、消防设备、库房温湿度控制系统、档案管理系统、电子档案数字处理系统、数字化管理系统软硬件的销售</w:t>
            </w:r>
          </w:p>
          <w:p w:rsidR="00114DAF">
            <w:pPr>
              <w:snapToGrid w:val="0"/>
              <w:spacing w:line="0" w:lineRule="atLeast"/>
              <w:jc w:val="left"/>
              <w:rPr>
                <w:sz w:val="21"/>
                <w:szCs w:val="21"/>
                <w:lang w:val="en-GB"/>
              </w:rPr>
            </w:pPr>
            <w:r>
              <w:rPr>
                <w:sz w:val="21"/>
                <w:szCs w:val="21"/>
                <w:lang w:val="en-GB"/>
              </w:rPr>
              <w:t>E：手动密集架、智能型密集架、档案装具、智能枪支弹药柜、金属构件架（柜）、骨灰存放架的设计、制造、销售；太平柜、瞻仰台、解剖室设备、火化机、空气净化设备、机电设备、警用装备（国家限制性除外）、环卫设备、办公家具、教育设备、医用设备、监控设备、消防设备、库房温湿度控制系统、档案管理系统、电子档案数字处理系统、数字化管理系统软硬件的销售所涉及场所的相关环境管理活动</w:t>
            </w:r>
          </w:p>
          <w:p w:rsidR="00114DAF">
            <w:pPr>
              <w:snapToGrid w:val="0"/>
              <w:spacing w:line="0" w:lineRule="atLeast"/>
              <w:jc w:val="left"/>
              <w:rPr>
                <w:sz w:val="21"/>
                <w:szCs w:val="21"/>
                <w:lang w:val="en-GB"/>
              </w:rPr>
            </w:pPr>
            <w:r>
              <w:rPr>
                <w:sz w:val="21"/>
                <w:szCs w:val="21"/>
                <w:lang w:val="en-GB"/>
              </w:rPr>
              <w:t>O：手动密集架、智能型密集架、档案装具、智能枪支弹药柜、金属构件架（柜）、骨灰存放架的设计、制造、销售；太平柜、瞻仰台、解剖室设备、火化机、空气净化设备、机电设备、警用装备（国家限制性除外）、环卫设备、办公家具、教育设备、医用设备、监控设备、消防设备、库房温湿度控制系统、档案管理系统、电子档案数字处理系统、数字化管理系统软硬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