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0131-2019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843"/>
        <w:gridCol w:w="717"/>
        <w:gridCol w:w="764"/>
        <w:gridCol w:w="1110"/>
        <w:gridCol w:w="252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胶乳总固体含量的测定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总经办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g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0.1mg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0.5</w:t>
            </w:r>
            <w:r>
              <w:rPr>
                <w:rFonts w:hint="eastAsia"/>
                <w:szCs w:val="21"/>
              </w:rPr>
              <w:t>g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48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>电子天平</w:t>
            </w:r>
          </w:p>
        </w:tc>
        <w:tc>
          <w:tcPr>
            <w:tcW w:w="141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（0～2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）g，</w:t>
            </w:r>
          </w:p>
        </w:tc>
        <w:tc>
          <w:tcPr>
            <w:tcW w:w="1481" w:type="dxa"/>
            <w:gridSpan w:val="2"/>
          </w:tcPr>
          <w:p>
            <w:pPr>
              <w:ind w:firstLine="630" w:firstLineChars="300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110" w:type="dxa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Ⅰ级</w:t>
            </w:r>
          </w:p>
        </w:tc>
        <w:tc>
          <w:tcPr>
            <w:tcW w:w="1811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d=0.</w:t>
            </w:r>
            <w:r>
              <w:rPr>
                <w:rFonts w:hint="eastAsia"/>
                <w:lang w:val="en-US" w:eastAsia="zh-CN"/>
              </w:rPr>
              <w:t>1m</w:t>
            </w:r>
            <w:r>
              <w:rPr>
                <w:rFonts w:hint="eastAsia"/>
              </w:rPr>
              <w:t>g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DLGK-01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DLGK-01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（2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</w:rPr>
              <w:t>±2）℃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420" w:firstLineChars="200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矫慧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见不确定度评定报告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实际不确定度小于等于允许不确定度过程有效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/>
                <w:szCs w:val="21"/>
              </w:rPr>
              <w:t>采用</w:t>
            </w:r>
            <w:r>
              <w:rPr>
                <w:rFonts w:hint="eastAsia"/>
                <w:szCs w:val="21"/>
                <w:lang w:val="en-US" w:eastAsia="zh-CN"/>
              </w:rPr>
              <w:t>砝码</w:t>
            </w:r>
            <w:r>
              <w:rPr>
                <w:rFonts w:hint="eastAsia"/>
                <w:szCs w:val="21"/>
              </w:rPr>
              <w:t>进行过程监视测</w:t>
            </w:r>
            <w:r>
              <w:rPr>
                <w:rFonts w:hint="eastAsia"/>
                <w:szCs w:val="21"/>
                <w:lang w:val="en-US" w:eastAsia="zh-CN"/>
              </w:rPr>
              <w:t>量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szCs w:val="21"/>
              </w:rPr>
              <w:t>见</w:t>
            </w:r>
            <w:r>
              <w:rPr>
                <w:rFonts w:hint="eastAsia"/>
                <w:szCs w:val="21"/>
                <w:lang w:val="en-US" w:eastAsia="zh-CN"/>
              </w:rPr>
              <w:t>质控图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查计量要求导出满足顾客、组织和法律法规要求；测量方法已受控、环境条件常温常湿满足要求、操作人员</w:t>
            </w:r>
            <w:r>
              <w:rPr>
                <w:rFonts w:hint="eastAsia" w:ascii="宋体" w:hAnsi="宋体"/>
                <w:szCs w:val="21"/>
                <w:lang w:eastAsia="zh-CN"/>
              </w:rPr>
              <w:t>经</w:t>
            </w:r>
            <w:r>
              <w:rPr>
                <w:rFonts w:hint="eastAsia" w:ascii="宋体" w:hAnsi="宋体"/>
                <w:szCs w:val="21"/>
              </w:rPr>
              <w:t>培训合格后上岗；测量不确定度评定方法采用A、B类合成然后扩展，符合要求；测量过程监视采用</w:t>
            </w:r>
            <w:r>
              <w:rPr>
                <w:rFonts w:hint="eastAsia"/>
                <w:szCs w:val="21"/>
              </w:rPr>
              <w:t>采用</w:t>
            </w:r>
            <w:r>
              <w:rPr>
                <w:rFonts w:hint="eastAsia"/>
                <w:szCs w:val="21"/>
                <w:lang w:val="en-US" w:eastAsia="zh-CN"/>
              </w:rPr>
              <w:t>砝码</w:t>
            </w:r>
            <w:r>
              <w:rPr>
                <w:rFonts w:hint="eastAsia"/>
                <w:szCs w:val="21"/>
              </w:rPr>
              <w:t>进行过程监视测</w:t>
            </w:r>
            <w:r>
              <w:rPr>
                <w:rFonts w:hint="eastAsia"/>
                <w:szCs w:val="21"/>
                <w:lang w:val="en-US" w:eastAsia="zh-CN"/>
              </w:rPr>
              <w:t>量</w:t>
            </w:r>
            <w:r>
              <w:rPr>
                <w:rFonts w:hint="eastAsia" w:ascii="宋体" w:hAnsi="宋体"/>
                <w:szCs w:val="21"/>
              </w:rPr>
              <w:t>，结果处于控制限之内。该测量过程的控制处于受控状态，并保持有效。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bookmarkStart w:id="1" w:name="_GoBack"/>
            <w:bookmarkEnd w:id="1"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2019</w:t>
      </w:r>
      <w:r>
        <w:rPr>
          <w:rFonts w:hint="eastAsia" w:ascii="Times New Roman" w:hAnsi="Times New Roman" w:eastAsia="宋体" w:cs="Times New Roman"/>
          <w:szCs w:val="21"/>
        </w:rPr>
        <w:t xml:space="preserve"> 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21</w:t>
      </w:r>
      <w:r>
        <w:rPr>
          <w:rFonts w:hint="eastAsia" w:ascii="Times New Roman" w:hAnsi="Times New Roman" w:eastAsia="宋体" w:cs="Times New Roman"/>
          <w:szCs w:val="21"/>
        </w:rPr>
        <w:t xml:space="preserve"> 日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szCs w:val="21"/>
        </w:rPr>
        <w:t xml:space="preserve">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B945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1</TotalTime>
  <ScaleCrop>false</ScaleCrop>
  <LinksUpToDate>false</LinksUpToDate>
  <CharactersWithSpaces>571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2019-08-20T22:16:34Z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