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7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汶上县华诚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830750859164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汶上县华诚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汶上县经济开发区世纪大道中段（新世纪路南侧、曙光路东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汶上县经济开发区世纪大道中段（新世纪路南侧、曙光路东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机械配件（链轨节、支重轮、托链轮）的锻造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机械配件（链轨节、支重轮、托链轮）的锻造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机械配件（链轨节、支重轮、托链轮）的锻造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汶上县华诚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汶上县经济开发区世纪大道中段（新世纪路南侧、曙光路东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汶上县经济开发区世纪大道中段（新世纪路南侧、曙光路东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机械配件（链轨节、支重轮、托链轮）的锻造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机械配件（链轨节、支重轮、托链轮）的锻造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机械配件（链轨节、支重轮、托链轮）的锻造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