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任丘市淀建光伏科技有限公司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2025-02-12 8:30:00上午至2025-02-12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