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河北亳茜商贸有限责任公司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91130108MA08QTDLX5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河北亳茜商贸有限责任公司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河北省石家庄市裕华区育才街万隆国际小区2号楼1-2604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河北省石家庄市裕华区育才街万隆国际小区2号楼1-2604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矿产品（矿粉、粉煤灰）、建筑材料（水泥、五金、钢材）的销售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河北亳茜商贸有限责任公司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河北省石家庄市裕华区育才街万隆国际小区2号楼1-2604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河北省石家庄市裕华区育才街万隆国际小区2号楼1-2604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矿产品（矿粉、粉煤灰）、建筑材料（水泥、五金、钢材）的销售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