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北京实利信达科技有限公司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岳艳玲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2025-02-12 8:30:00上午至2025-02-12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北京市丰台区五圈南路30号院1号楼C座6层604</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北京市丰台区五圈南路30号院1号楼C座6层604</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2025年02月13日 上午至2025年02月14日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