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89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本质物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孙博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8MA1JL3GW2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本质物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金山区金山卫镇学府路589号7幢1600号库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青浦区徐乐路333弄8号楼1203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道路危险货物运输（不含仓储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道路危险货物运输（不含仓储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道路危险货物运输（不含仓储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本质物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金山区金山卫镇学府路589号7幢1600号库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青浦区徐乐路333弄8号楼12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道路危险货物运输（不含仓储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道路危险货物运输（不含仓储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道路危险货物运输（不含仓储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