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新余市新辉工程机械有限公司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徐爱红，常兴玲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