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重庆天乙环境污染治理有限公司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14001:2015,O：GB/T 28001-2011idtOHSAS 18001:2007,Q：GB/T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0385-2019-QEO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p>
            <w:pPr>
              <w:snapToGrid w:val="0"/>
              <w:spacing w:line="320" w:lineRule="exact"/>
              <w:ind w:left="1309"/>
              <w:rPr>
                <w:sz w:val="16"/>
                <w:szCs w:val="16"/>
              </w:rPr>
            </w:pPr>
            <w:r>
              <w:rPr>
                <w:sz w:val="16"/>
                <w:szCs w:val="16"/>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2018-N1EMS-1230067</w:t>
            </w:r>
          </w:p>
          <w:p>
            <w:pPr>
              <w:snapToGrid w:val="0"/>
              <w:spacing w:line="320" w:lineRule="exact"/>
              <w:ind w:left="1309"/>
              <w:rPr>
                <w:sz w:val="16"/>
                <w:szCs w:val="16"/>
              </w:rPr>
            </w:pPr>
            <w:r>
              <w:rPr>
                <w:sz w:val="16"/>
                <w:szCs w:val="16"/>
              </w:rPr>
              <w:t>2018-N1OHSMS-1230067</w:t>
            </w:r>
          </w:p>
          <w:p>
            <w:pPr>
              <w:snapToGrid w:val="0"/>
              <w:spacing w:line="320" w:lineRule="exact"/>
              <w:ind w:left="1309"/>
              <w:rPr>
                <w:sz w:val="16"/>
                <w:szCs w:val="16"/>
              </w:rPr>
            </w:pPr>
            <w:r>
              <w:rPr>
                <w:sz w:val="16"/>
                <w:szCs w:val="16"/>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4" w:name="_GoBack"/>
            <w:bookmarkEnd w:id="4"/>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8</w:t>
            </w:r>
            <w:r>
              <w:rPr>
                <w:rFonts w:hint="eastAsia"/>
                <w:sz w:val="20"/>
              </w:rPr>
              <w:t>月</w:t>
            </w:r>
            <w:r>
              <w:rPr>
                <w:rFonts w:hint="eastAsia"/>
                <w:sz w:val="20"/>
                <w:lang w:val="en-US" w:eastAsia="zh-CN"/>
              </w:rPr>
              <w:t>21</w:t>
            </w:r>
            <w:r>
              <w:rPr>
                <w:rFonts w:hint="eastAsia"/>
                <w:sz w:val="20"/>
              </w:rPr>
              <w:t>日</w:t>
            </w:r>
            <w:r>
              <w:rPr>
                <w:rFonts w:hint="eastAsia"/>
                <w:sz w:val="20"/>
                <w:lang w:val="en-US" w:eastAsia="zh-CN"/>
              </w:rPr>
              <w:t>上</w:t>
            </w:r>
            <w:r>
              <w:rPr>
                <w:rFonts w:hint="eastAsia"/>
                <w:sz w:val="20"/>
              </w:rPr>
              <w:t>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8</w:t>
            </w:r>
            <w:r>
              <w:rPr>
                <w:rFonts w:hint="eastAsia"/>
                <w:sz w:val="20"/>
              </w:rPr>
              <w:t>月</w:t>
            </w:r>
            <w:r>
              <w:rPr>
                <w:rFonts w:hint="eastAsia"/>
                <w:sz w:val="20"/>
                <w:lang w:val="en-US" w:eastAsia="zh-CN"/>
              </w:rPr>
              <w:t>22</w:t>
            </w:r>
            <w:r>
              <w:rPr>
                <w:rFonts w:hint="eastAsia"/>
                <w:sz w:val="20"/>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宋体" w:hAnsi="宋体" w:eastAsia="宋体" w:cs="宋体"/>
                <w:sz w:val="24"/>
                <w:szCs w:val="24"/>
              </w:rPr>
              <w:t>2019.</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cs="宋体"/>
                <w:sz w:val="24"/>
                <w:szCs w:val="24"/>
                <w:lang w:val="en-US" w:eastAsia="zh-CN"/>
              </w:rPr>
              <w:t>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0A58E5"/>
    <w:rsid w:val="71065A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2019-08-18T03:12:14Z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