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夹江农副供销有限公司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0298-2020-QEO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宋体" w:hAnsi="宋体"/>
                <w:szCs w:val="21"/>
              </w:rPr>
              <w:t>91511126356248760X</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rFonts w:hint="default" w:eastAsia="宋体"/>
                <w:color w:val="000000"/>
                <w:szCs w:val="21"/>
                <w:lang w:val="en-US" w:eastAsia="zh-CN"/>
              </w:rPr>
            </w:pPr>
            <w:r>
              <w:rPr>
                <w:rFonts w:hint="eastAsia"/>
                <w:color w:val="000000"/>
                <w:szCs w:val="21"/>
              </w:rPr>
              <w:t>许可证编号</w:t>
            </w:r>
            <w:r>
              <w:rPr>
                <w:rFonts w:hint="eastAsia"/>
                <w:color w:val="000000"/>
                <w:szCs w:val="21"/>
                <w:lang w:val="en-US" w:eastAsia="zh-CN"/>
              </w:rPr>
              <w:t>:JY15111260051839</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sym w:font="Wingdings 2" w:char="0052"/>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sym w:font="Wingdings 2" w:char="00A3"/>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9</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A3"/>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r>
              <w:rPr>
                <w:rFonts w:ascii="宋体" w:hAnsi="宋体"/>
                <w:sz w:val="24"/>
              </w:rPr>
              <w:drawing>
                <wp:anchor distT="0" distB="0" distL="0" distR="0" simplePos="0" relativeHeight="251662336" behindDoc="0" locked="0" layoutInCell="1" allowOverlap="1">
                  <wp:simplePos x="0" y="0"/>
                  <wp:positionH relativeFrom="column">
                    <wp:posOffset>3859530</wp:posOffset>
                  </wp:positionH>
                  <wp:positionV relativeFrom="paragraph">
                    <wp:posOffset>18415</wp:posOffset>
                  </wp:positionV>
                  <wp:extent cx="501650" cy="312420"/>
                  <wp:effectExtent l="0" t="0" r="1270" b="7620"/>
                  <wp:wrapSquare wrapText="bothSides"/>
                  <wp:docPr id="2" name="图片 1" descr="新文档 2020-01-09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新文档 2020-01-09 10"/>
                          <pic:cNvPicPr>
                            <a:picLocks noChangeAspect="1" noChangeArrowheads="1"/>
                          </pic:cNvPicPr>
                        </pic:nvPicPr>
                        <pic:blipFill>
                          <a:blip r:embed="rId5" cstate="print"/>
                          <a:srcRect/>
                          <a:stretch>
                            <a:fillRect/>
                          </a:stretch>
                        </pic:blipFill>
                        <pic:spPr>
                          <a:xfrm>
                            <a:off x="0" y="0"/>
                            <a:ext cx="501650" cy="312420"/>
                          </a:xfrm>
                          <a:prstGeom prst="rect">
                            <a:avLst/>
                          </a:prstGeom>
                          <a:noFill/>
                          <a:ln w="9525">
                            <a:noFill/>
                            <a:miter lim="800000"/>
                            <a:headEnd/>
                            <a:tailEnd/>
                          </a:ln>
                        </pic:spPr>
                      </pic:pic>
                    </a:graphicData>
                  </a:graphic>
                </wp:anchor>
              </w:drawing>
            </w:r>
          </w:p>
          <w:p>
            <w:pPr>
              <w:ind w:firstLine="5880" w:firstLineChars="2800"/>
              <w:rPr>
                <w:color w:val="000000"/>
                <w:szCs w:val="21"/>
              </w:rPr>
            </w:pPr>
            <w:r>
              <w:rPr>
                <w:rFonts w:hint="eastAsia"/>
                <w:color w:val="000000"/>
                <w:szCs w:val="21"/>
              </w:rPr>
              <w:t>日期：2020年07月05日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5235" w:firstLineChars="2493"/>
              <w:rPr>
                <w:color w:val="000000"/>
                <w:szCs w:val="21"/>
              </w:rPr>
            </w:pPr>
            <w:r>
              <w:rPr>
                <w:rFonts w:hint="eastAsia"/>
                <w:color w:val="000000"/>
                <w:szCs w:val="21"/>
              </w:rPr>
              <w:t>受审核方代表签字（盖章）：</w:t>
            </w:r>
          </w:p>
          <w:p>
            <w:pPr>
              <w:ind w:firstLine="5235" w:firstLineChars="2493"/>
              <w:rPr>
                <w:color w:val="000000"/>
                <w:szCs w:val="21"/>
              </w:rPr>
            </w:pPr>
            <w:r>
              <w:rPr>
                <w:rFonts w:hint="eastAsia"/>
                <w:color w:val="000000"/>
                <w:szCs w:val="21"/>
              </w:rPr>
              <w:t>日期：2020年07月05日</w:t>
            </w:r>
          </w:p>
        </w:tc>
      </w:tr>
    </w:tbl>
    <w:p>
      <w:r>
        <w:rPr>
          <w:rFonts w:hint="eastAsia"/>
          <w:color w:val="000000"/>
        </w:rPr>
        <w:t>备注：审核组长填写此表时，可根据受审核方的实际情况增加相关内容，并如实填写。</w:t>
      </w:r>
      <w:bookmarkStart w:id="2" w:name="_GoBack"/>
      <w:bookmarkEnd w:id="2"/>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3F71627"/>
    <w:rsid w:val="4A3138C8"/>
    <w:rsid w:val="4E3961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3</TotalTime>
  <ScaleCrop>false</ScaleCrop>
  <LinksUpToDate>false</LinksUpToDate>
  <CharactersWithSpaces>1400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小冉</cp:lastModifiedBy>
  <dcterms:modified xsi:type="dcterms:W3CDTF">2020-07-01T13:39:13Z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