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内蒙古和光新能源股份有限公司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2025年01月17日 上午至2025年01月19日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刘小明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