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河北硕兰实业有限公司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2025-03-08上午至2025-03-08上午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