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309" w:rsidRDefault="00017734">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w:t>
      </w:r>
      <w:r>
        <w:rPr>
          <w:rFonts w:ascii="Times New Roman" w:hAnsi="Times New Roman" w:cs="Times New Roman" w:hint="eastAsia"/>
          <w:sz w:val="20"/>
          <w:szCs w:val="28"/>
          <w:u w:val="single"/>
        </w:rPr>
        <w:t>0</w:t>
      </w:r>
      <w:r w:rsidR="00907534">
        <w:rPr>
          <w:rFonts w:ascii="Times New Roman" w:hAnsi="Times New Roman" w:cs="Times New Roman" w:hint="eastAsia"/>
          <w:sz w:val="20"/>
          <w:szCs w:val="28"/>
          <w:u w:val="single"/>
        </w:rPr>
        <w:t>22</w:t>
      </w:r>
      <w:r>
        <w:rPr>
          <w:rFonts w:ascii="Times New Roman" w:hAnsi="Times New Roman" w:cs="Times New Roman" w:hint="eastAsia"/>
          <w:sz w:val="20"/>
          <w:szCs w:val="28"/>
          <w:u w:val="single"/>
        </w:rPr>
        <w:t>-201</w:t>
      </w:r>
      <w:r w:rsidR="00907534">
        <w:rPr>
          <w:rFonts w:ascii="Times New Roman" w:hAnsi="Times New Roman" w:cs="Times New Roman" w:hint="eastAsia"/>
          <w:sz w:val="20"/>
          <w:szCs w:val="28"/>
          <w:u w:val="single"/>
        </w:rPr>
        <w:t>7</w:t>
      </w:r>
      <w:r>
        <w:rPr>
          <w:rFonts w:ascii="Times New Roman" w:hAnsi="Times New Roman" w:cs="Times New Roman"/>
          <w:sz w:val="20"/>
          <w:szCs w:val="28"/>
          <w:u w:val="single"/>
        </w:rPr>
        <w:t>-20</w:t>
      </w:r>
      <w:r w:rsidR="00C179C2">
        <w:rPr>
          <w:rFonts w:ascii="Times New Roman" w:hAnsi="Times New Roman" w:cs="Times New Roman"/>
          <w:sz w:val="20"/>
          <w:szCs w:val="28"/>
          <w:u w:val="single"/>
        </w:rPr>
        <w:t>20</w:t>
      </w:r>
    </w:p>
    <w:tbl>
      <w:tblPr>
        <w:tblStyle w:val="a6"/>
        <w:tblpPr w:leftFromText="180" w:rightFromText="180" w:vertAnchor="text" w:horzAnchor="margin" w:tblpXSpec="center" w:tblpY="1220"/>
        <w:tblW w:w="11232" w:type="dxa"/>
        <w:tblLayout w:type="fixed"/>
        <w:tblLook w:val="04A0"/>
      </w:tblPr>
      <w:tblGrid>
        <w:gridCol w:w="1276"/>
        <w:gridCol w:w="992"/>
        <w:gridCol w:w="1133"/>
        <w:gridCol w:w="1133"/>
        <w:gridCol w:w="1275"/>
        <w:gridCol w:w="1275"/>
        <w:gridCol w:w="1562"/>
        <w:gridCol w:w="1276"/>
        <w:gridCol w:w="1310"/>
      </w:tblGrid>
      <w:tr w:rsidR="00825309">
        <w:trPr>
          <w:trHeight w:val="628"/>
        </w:trPr>
        <w:tc>
          <w:tcPr>
            <w:tcW w:w="1276" w:type="dxa"/>
            <w:vAlign w:val="center"/>
          </w:tcPr>
          <w:p w:rsidR="00825309" w:rsidRDefault="00017734">
            <w:pPr>
              <w:jc w:val="center"/>
              <w:rPr>
                <w:szCs w:val="21"/>
              </w:rPr>
            </w:pPr>
            <w:r>
              <w:rPr>
                <w:rFonts w:hint="eastAsia"/>
                <w:szCs w:val="21"/>
              </w:rPr>
              <w:t>企业名称</w:t>
            </w:r>
          </w:p>
        </w:tc>
        <w:tc>
          <w:tcPr>
            <w:tcW w:w="5808" w:type="dxa"/>
            <w:gridSpan w:val="5"/>
            <w:vAlign w:val="center"/>
          </w:tcPr>
          <w:p w:rsidR="00825309" w:rsidRDefault="00BD3578" w:rsidP="00BA6FAD">
            <w:pPr>
              <w:jc w:val="center"/>
              <w:rPr>
                <w:szCs w:val="21"/>
              </w:rPr>
            </w:pPr>
            <w:r w:rsidRPr="00BA6FAD">
              <w:rPr>
                <w:rFonts w:hint="eastAsia"/>
                <w:szCs w:val="21"/>
              </w:rPr>
              <w:t>江苏亨通电力特种导线有限公司</w:t>
            </w:r>
          </w:p>
        </w:tc>
        <w:tc>
          <w:tcPr>
            <w:tcW w:w="1562" w:type="dxa"/>
            <w:vAlign w:val="center"/>
          </w:tcPr>
          <w:p w:rsidR="00825309" w:rsidRDefault="00017734">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586" w:type="dxa"/>
            <w:gridSpan w:val="2"/>
            <w:vAlign w:val="center"/>
          </w:tcPr>
          <w:p w:rsidR="00825309" w:rsidRDefault="00394515">
            <w:pPr>
              <w:jc w:val="center"/>
              <w:rPr>
                <w:szCs w:val="21"/>
              </w:rPr>
            </w:pPr>
            <w:r>
              <w:rPr>
                <w:szCs w:val="21"/>
              </w:rPr>
              <w:t>余慧</w:t>
            </w:r>
          </w:p>
        </w:tc>
      </w:tr>
      <w:tr w:rsidR="00825309">
        <w:trPr>
          <w:trHeight w:val="628"/>
        </w:trPr>
        <w:tc>
          <w:tcPr>
            <w:tcW w:w="1276" w:type="dxa"/>
            <w:vAlign w:val="center"/>
          </w:tcPr>
          <w:p w:rsidR="00825309" w:rsidRDefault="00017734">
            <w:pPr>
              <w:jc w:val="center"/>
              <w:rPr>
                <w:szCs w:val="21"/>
              </w:rPr>
            </w:pPr>
            <w:r>
              <w:rPr>
                <w:rFonts w:hint="eastAsia"/>
                <w:szCs w:val="21"/>
              </w:rPr>
              <w:t>部门</w:t>
            </w:r>
          </w:p>
        </w:tc>
        <w:tc>
          <w:tcPr>
            <w:tcW w:w="992" w:type="dxa"/>
            <w:vAlign w:val="center"/>
          </w:tcPr>
          <w:p w:rsidR="00825309" w:rsidRDefault="00017734">
            <w:pPr>
              <w:jc w:val="center"/>
              <w:rPr>
                <w:szCs w:val="21"/>
              </w:rPr>
            </w:pPr>
            <w:r>
              <w:rPr>
                <w:rFonts w:hint="eastAsia"/>
                <w:szCs w:val="21"/>
              </w:rPr>
              <w:t>测量设备名称</w:t>
            </w:r>
          </w:p>
        </w:tc>
        <w:tc>
          <w:tcPr>
            <w:tcW w:w="1133" w:type="dxa"/>
          </w:tcPr>
          <w:p w:rsidR="00825309" w:rsidRDefault="00017734">
            <w:pPr>
              <w:jc w:val="center"/>
              <w:rPr>
                <w:szCs w:val="21"/>
              </w:rPr>
            </w:pPr>
            <w:r>
              <w:rPr>
                <w:rFonts w:hint="eastAsia"/>
                <w:szCs w:val="21"/>
              </w:rPr>
              <w:t>测量设备编号</w:t>
            </w:r>
          </w:p>
        </w:tc>
        <w:tc>
          <w:tcPr>
            <w:tcW w:w="1133" w:type="dxa"/>
            <w:vAlign w:val="center"/>
          </w:tcPr>
          <w:p w:rsidR="00825309" w:rsidRDefault="00017734">
            <w:pPr>
              <w:jc w:val="center"/>
              <w:rPr>
                <w:szCs w:val="21"/>
              </w:rPr>
            </w:pPr>
            <w:r>
              <w:rPr>
                <w:rFonts w:hint="eastAsia"/>
                <w:szCs w:val="21"/>
              </w:rPr>
              <w:t>型号</w:t>
            </w:r>
          </w:p>
          <w:p w:rsidR="00825309" w:rsidRDefault="00017734">
            <w:pPr>
              <w:jc w:val="center"/>
              <w:rPr>
                <w:szCs w:val="21"/>
              </w:rPr>
            </w:pPr>
            <w:r>
              <w:rPr>
                <w:rFonts w:hint="eastAsia"/>
                <w:szCs w:val="21"/>
              </w:rPr>
              <w:t>规格</w:t>
            </w:r>
          </w:p>
        </w:tc>
        <w:tc>
          <w:tcPr>
            <w:tcW w:w="1275" w:type="dxa"/>
            <w:vAlign w:val="center"/>
          </w:tcPr>
          <w:p w:rsidR="00825309" w:rsidRDefault="00017734">
            <w:pPr>
              <w:jc w:val="center"/>
              <w:rPr>
                <w:szCs w:val="21"/>
              </w:rPr>
            </w:pPr>
            <w:r>
              <w:rPr>
                <w:rFonts w:hint="eastAsia"/>
                <w:szCs w:val="21"/>
              </w:rPr>
              <w:t>测量设备</w:t>
            </w:r>
          </w:p>
          <w:p w:rsidR="00825309" w:rsidRDefault="00017734">
            <w:pPr>
              <w:jc w:val="center"/>
              <w:rPr>
                <w:szCs w:val="21"/>
              </w:rPr>
            </w:pPr>
            <w:r>
              <w:rPr>
                <w:rFonts w:hint="eastAsia"/>
                <w:szCs w:val="21"/>
              </w:rPr>
              <w:t>准确度等级</w:t>
            </w:r>
          </w:p>
        </w:tc>
        <w:tc>
          <w:tcPr>
            <w:tcW w:w="1275" w:type="dxa"/>
            <w:vAlign w:val="center"/>
          </w:tcPr>
          <w:p w:rsidR="00825309" w:rsidRDefault="00017734">
            <w:pPr>
              <w:jc w:val="center"/>
              <w:rPr>
                <w:szCs w:val="21"/>
              </w:rPr>
            </w:pPr>
            <w:r>
              <w:rPr>
                <w:rFonts w:hint="eastAsia"/>
                <w:szCs w:val="21"/>
              </w:rPr>
              <w:t>测量标准置</w:t>
            </w:r>
          </w:p>
          <w:p w:rsidR="00825309" w:rsidRDefault="00017734">
            <w:pPr>
              <w:jc w:val="center"/>
              <w:rPr>
                <w:szCs w:val="21"/>
              </w:rPr>
            </w:pPr>
            <w:r>
              <w:rPr>
                <w:rFonts w:hint="eastAsia"/>
                <w:szCs w:val="21"/>
              </w:rPr>
              <w:t>准确度等级</w:t>
            </w:r>
          </w:p>
        </w:tc>
        <w:tc>
          <w:tcPr>
            <w:tcW w:w="1562" w:type="dxa"/>
            <w:vAlign w:val="center"/>
          </w:tcPr>
          <w:p w:rsidR="00825309" w:rsidRDefault="00017734">
            <w:pPr>
              <w:jc w:val="center"/>
              <w:rPr>
                <w:szCs w:val="21"/>
              </w:rPr>
            </w:pPr>
            <w:r>
              <w:rPr>
                <w:rFonts w:hint="eastAsia"/>
                <w:szCs w:val="21"/>
              </w:rPr>
              <w:t>检定</w:t>
            </w:r>
            <w:r>
              <w:rPr>
                <w:rFonts w:hint="eastAsia"/>
                <w:szCs w:val="21"/>
              </w:rPr>
              <w:t>/</w:t>
            </w:r>
            <w:r>
              <w:rPr>
                <w:rFonts w:hint="eastAsia"/>
                <w:szCs w:val="21"/>
              </w:rPr>
              <w:t>校准机构</w:t>
            </w:r>
          </w:p>
        </w:tc>
        <w:tc>
          <w:tcPr>
            <w:tcW w:w="1276" w:type="dxa"/>
            <w:vAlign w:val="center"/>
          </w:tcPr>
          <w:p w:rsidR="00825309" w:rsidRDefault="00017734">
            <w:pPr>
              <w:jc w:val="center"/>
              <w:rPr>
                <w:szCs w:val="21"/>
              </w:rPr>
            </w:pPr>
            <w:r>
              <w:rPr>
                <w:rFonts w:hint="eastAsia"/>
                <w:szCs w:val="21"/>
              </w:rPr>
              <w:t>检定</w:t>
            </w:r>
            <w:r>
              <w:rPr>
                <w:rFonts w:hint="eastAsia"/>
                <w:szCs w:val="21"/>
              </w:rPr>
              <w:t>/</w:t>
            </w:r>
            <w:r>
              <w:rPr>
                <w:rFonts w:hint="eastAsia"/>
                <w:szCs w:val="21"/>
              </w:rPr>
              <w:t>校准日期</w:t>
            </w:r>
          </w:p>
        </w:tc>
        <w:tc>
          <w:tcPr>
            <w:tcW w:w="1310" w:type="dxa"/>
          </w:tcPr>
          <w:p w:rsidR="00825309" w:rsidRDefault="00017734">
            <w:pPr>
              <w:jc w:val="center"/>
              <w:rPr>
                <w:rFonts w:ascii="宋体" w:hAnsi="宋体"/>
                <w:szCs w:val="21"/>
              </w:rPr>
            </w:pPr>
            <w:r>
              <w:rPr>
                <w:rFonts w:ascii="宋体" w:hAnsi="宋体" w:hint="eastAsia"/>
                <w:szCs w:val="21"/>
              </w:rPr>
              <w:t xml:space="preserve"> 符</w:t>
            </w:r>
            <w:r>
              <w:rPr>
                <w:rFonts w:hint="eastAsia"/>
                <w:szCs w:val="21"/>
              </w:rPr>
              <w:t>合打</w:t>
            </w:r>
            <w:r>
              <w:rPr>
                <w:rFonts w:ascii="宋体" w:hAnsi="宋体" w:hint="eastAsia"/>
                <w:szCs w:val="21"/>
              </w:rPr>
              <w:t>√</w:t>
            </w:r>
          </w:p>
          <w:p w:rsidR="00825309" w:rsidRDefault="00017734">
            <w:pPr>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825309" w:rsidTr="00BD3578">
        <w:trPr>
          <w:trHeight w:val="566"/>
        </w:trPr>
        <w:tc>
          <w:tcPr>
            <w:tcW w:w="1276" w:type="dxa"/>
            <w:vAlign w:val="center"/>
          </w:tcPr>
          <w:p w:rsidR="00825309" w:rsidRPr="003F1EC4" w:rsidRDefault="00760325" w:rsidP="00BD3578">
            <w:pPr>
              <w:jc w:val="center"/>
              <w:rPr>
                <w:rFonts w:asciiTheme="minorEastAsia" w:hAnsiTheme="minorEastAsia"/>
                <w:szCs w:val="21"/>
              </w:rPr>
            </w:pPr>
            <w:r w:rsidRPr="003F1EC4">
              <w:rPr>
                <w:rFonts w:asciiTheme="minorEastAsia" w:hAnsiTheme="minorEastAsia" w:hint="eastAsia"/>
                <w:szCs w:val="21"/>
              </w:rPr>
              <w:t>质量部</w:t>
            </w:r>
          </w:p>
        </w:tc>
        <w:tc>
          <w:tcPr>
            <w:tcW w:w="992" w:type="dxa"/>
            <w:vAlign w:val="center"/>
          </w:tcPr>
          <w:p w:rsidR="00825309" w:rsidRPr="003F1EC4" w:rsidRDefault="00760325" w:rsidP="00760325">
            <w:pPr>
              <w:rPr>
                <w:rFonts w:asciiTheme="minorEastAsia" w:hAnsiTheme="minorEastAsia"/>
                <w:sz w:val="18"/>
                <w:szCs w:val="18"/>
              </w:rPr>
            </w:pPr>
            <w:r w:rsidRPr="003F1EC4">
              <w:rPr>
                <w:rFonts w:asciiTheme="minorEastAsia" w:hAnsiTheme="minorEastAsia" w:hint="eastAsia"/>
                <w:sz w:val="18"/>
                <w:szCs w:val="18"/>
              </w:rPr>
              <w:t>数显显微硬度计</w:t>
            </w:r>
          </w:p>
        </w:tc>
        <w:tc>
          <w:tcPr>
            <w:tcW w:w="1133" w:type="dxa"/>
            <w:vAlign w:val="center"/>
          </w:tcPr>
          <w:p w:rsidR="00825309" w:rsidRPr="003F1EC4" w:rsidRDefault="00760325" w:rsidP="00BD3578">
            <w:pPr>
              <w:jc w:val="center"/>
              <w:rPr>
                <w:rFonts w:asciiTheme="minorEastAsia" w:hAnsiTheme="minorEastAsia"/>
                <w:szCs w:val="21"/>
              </w:rPr>
            </w:pPr>
            <w:r w:rsidRPr="003F1EC4">
              <w:rPr>
                <w:rFonts w:asciiTheme="minorEastAsia" w:hAnsiTheme="minorEastAsia" w:hint="eastAsia"/>
                <w:szCs w:val="21"/>
              </w:rPr>
              <w:t>1</w:t>
            </w:r>
            <w:r w:rsidRPr="003F1EC4">
              <w:rPr>
                <w:rFonts w:asciiTheme="minorEastAsia" w:hAnsiTheme="minorEastAsia"/>
                <w:szCs w:val="21"/>
              </w:rPr>
              <w:t>690</w:t>
            </w:r>
          </w:p>
        </w:tc>
        <w:tc>
          <w:tcPr>
            <w:tcW w:w="1133" w:type="dxa"/>
            <w:vAlign w:val="center"/>
          </w:tcPr>
          <w:p w:rsidR="00825309" w:rsidRPr="003F1EC4" w:rsidRDefault="00760325" w:rsidP="00BD3578">
            <w:pPr>
              <w:jc w:val="center"/>
              <w:rPr>
                <w:rFonts w:asciiTheme="minorEastAsia" w:hAnsiTheme="minorEastAsia"/>
                <w:sz w:val="18"/>
                <w:szCs w:val="18"/>
              </w:rPr>
            </w:pPr>
            <w:r w:rsidRPr="003F1EC4">
              <w:rPr>
                <w:rFonts w:asciiTheme="minorEastAsia" w:hAnsiTheme="minorEastAsia" w:hint="eastAsia"/>
                <w:sz w:val="18"/>
                <w:szCs w:val="18"/>
              </w:rPr>
              <w:t>HVS-</w:t>
            </w:r>
            <w:r w:rsidRPr="003F1EC4">
              <w:rPr>
                <w:rFonts w:asciiTheme="minorEastAsia" w:hAnsiTheme="minorEastAsia"/>
                <w:sz w:val="18"/>
                <w:szCs w:val="18"/>
              </w:rPr>
              <w:t>1000</w:t>
            </w:r>
            <w:r w:rsidRPr="003F1EC4">
              <w:rPr>
                <w:rFonts w:asciiTheme="minorEastAsia" w:hAnsiTheme="minorEastAsia" w:hint="eastAsia"/>
                <w:sz w:val="18"/>
                <w:szCs w:val="18"/>
              </w:rPr>
              <w:t>Z</w:t>
            </w:r>
          </w:p>
        </w:tc>
        <w:tc>
          <w:tcPr>
            <w:tcW w:w="1275" w:type="dxa"/>
            <w:vAlign w:val="center"/>
          </w:tcPr>
          <w:p w:rsidR="00825309" w:rsidRPr="003F1EC4" w:rsidRDefault="00760325" w:rsidP="00BD3578">
            <w:pPr>
              <w:jc w:val="center"/>
              <w:rPr>
                <w:rFonts w:asciiTheme="minorEastAsia" w:hAnsiTheme="minorEastAsia"/>
                <w:sz w:val="18"/>
                <w:szCs w:val="18"/>
              </w:rPr>
            </w:pPr>
            <w:r w:rsidRPr="003F1EC4">
              <w:rPr>
                <w:rFonts w:asciiTheme="minorEastAsia" w:hAnsiTheme="minorEastAsia" w:hint="eastAsia"/>
                <w:sz w:val="18"/>
                <w:szCs w:val="18"/>
              </w:rPr>
              <w:t>U=</w:t>
            </w:r>
            <w:r w:rsidRPr="003F1EC4">
              <w:rPr>
                <w:rFonts w:asciiTheme="minorEastAsia" w:hAnsiTheme="minorEastAsia"/>
                <w:sz w:val="18"/>
                <w:szCs w:val="18"/>
              </w:rPr>
              <w:t>2</w:t>
            </w:r>
            <w:r w:rsidRPr="003F1EC4">
              <w:rPr>
                <w:rFonts w:asciiTheme="minorEastAsia" w:hAnsiTheme="minorEastAsia" w:hint="eastAsia"/>
                <w:sz w:val="18"/>
                <w:szCs w:val="18"/>
              </w:rPr>
              <w:t>.</w:t>
            </w:r>
            <w:r w:rsidRPr="003F1EC4">
              <w:rPr>
                <w:rFonts w:asciiTheme="minorEastAsia" w:hAnsiTheme="minorEastAsia"/>
                <w:sz w:val="18"/>
                <w:szCs w:val="18"/>
              </w:rPr>
              <w:t>4</w:t>
            </w:r>
            <w:r w:rsidRPr="003F1EC4">
              <w:rPr>
                <w:rFonts w:asciiTheme="minorEastAsia" w:hAnsiTheme="minorEastAsia" w:hint="eastAsia"/>
                <w:sz w:val="18"/>
                <w:szCs w:val="18"/>
              </w:rPr>
              <w:t>%</w:t>
            </w:r>
            <w:r w:rsidRPr="003F1EC4">
              <w:rPr>
                <w:rFonts w:asciiTheme="minorEastAsia" w:hAnsiTheme="minorEastAsia"/>
                <w:sz w:val="18"/>
                <w:szCs w:val="18"/>
              </w:rPr>
              <w:t xml:space="preserve">  k=2</w:t>
            </w:r>
          </w:p>
        </w:tc>
        <w:tc>
          <w:tcPr>
            <w:tcW w:w="1275" w:type="dxa"/>
            <w:vAlign w:val="center"/>
          </w:tcPr>
          <w:p w:rsidR="00825309" w:rsidRPr="003F1EC4" w:rsidRDefault="00760325" w:rsidP="00BD3578">
            <w:pPr>
              <w:jc w:val="center"/>
              <w:rPr>
                <w:rFonts w:asciiTheme="minorEastAsia" w:hAnsiTheme="minorEastAsia"/>
                <w:sz w:val="18"/>
                <w:szCs w:val="18"/>
              </w:rPr>
            </w:pPr>
            <w:r w:rsidRPr="003F1EC4">
              <w:rPr>
                <w:rFonts w:asciiTheme="minorEastAsia" w:hAnsiTheme="minorEastAsia" w:hint="eastAsia"/>
                <w:sz w:val="18"/>
                <w:szCs w:val="18"/>
              </w:rPr>
              <w:t>标准硬度块 均匀度：(</w:t>
            </w:r>
            <w:r w:rsidRPr="003F1EC4">
              <w:rPr>
                <w:rFonts w:asciiTheme="minorEastAsia" w:hAnsiTheme="minorEastAsia"/>
                <w:sz w:val="18"/>
                <w:szCs w:val="18"/>
              </w:rPr>
              <w:t>0.7-2.6%)</w:t>
            </w:r>
          </w:p>
        </w:tc>
        <w:tc>
          <w:tcPr>
            <w:tcW w:w="1562" w:type="dxa"/>
            <w:vAlign w:val="center"/>
          </w:tcPr>
          <w:p w:rsidR="00825309" w:rsidRPr="003F1EC4" w:rsidRDefault="00760325" w:rsidP="00BD3578">
            <w:pPr>
              <w:jc w:val="center"/>
              <w:rPr>
                <w:rFonts w:asciiTheme="minorEastAsia" w:hAnsiTheme="minorEastAsia"/>
                <w:szCs w:val="21"/>
              </w:rPr>
            </w:pPr>
            <w:r w:rsidRPr="003F1EC4">
              <w:rPr>
                <w:rFonts w:asciiTheme="minorEastAsia" w:hAnsiTheme="minorEastAsia"/>
                <w:szCs w:val="21"/>
              </w:rPr>
              <w:t>苏州</w:t>
            </w:r>
            <w:r w:rsidRPr="003F1EC4">
              <w:rPr>
                <w:rFonts w:asciiTheme="minorEastAsia" w:hAnsiTheme="minorEastAsia" w:hint="eastAsia"/>
                <w:szCs w:val="21"/>
              </w:rPr>
              <w:t>市</w:t>
            </w:r>
            <w:r w:rsidRPr="003F1EC4">
              <w:rPr>
                <w:rFonts w:asciiTheme="minorEastAsia" w:hAnsiTheme="minorEastAsia"/>
                <w:szCs w:val="21"/>
              </w:rPr>
              <w:t>吴江区</w:t>
            </w:r>
            <w:r w:rsidRPr="003F1EC4">
              <w:rPr>
                <w:rFonts w:asciiTheme="minorEastAsia" w:hAnsiTheme="minorEastAsia" w:hint="eastAsia"/>
                <w:szCs w:val="21"/>
              </w:rPr>
              <w:t>检验检测中心</w:t>
            </w:r>
          </w:p>
        </w:tc>
        <w:tc>
          <w:tcPr>
            <w:tcW w:w="1276" w:type="dxa"/>
            <w:vAlign w:val="center"/>
          </w:tcPr>
          <w:p w:rsidR="00825309" w:rsidRPr="003F1EC4" w:rsidRDefault="00760325" w:rsidP="002A2C4D">
            <w:pPr>
              <w:jc w:val="center"/>
              <w:rPr>
                <w:rFonts w:asciiTheme="minorEastAsia" w:hAnsiTheme="minorEastAsia"/>
                <w:szCs w:val="21"/>
              </w:rPr>
            </w:pPr>
            <w:r w:rsidRPr="003F1EC4">
              <w:rPr>
                <w:rFonts w:asciiTheme="minorEastAsia" w:hAnsiTheme="minorEastAsia" w:hint="eastAsia"/>
                <w:szCs w:val="21"/>
              </w:rPr>
              <w:t>2</w:t>
            </w:r>
            <w:r w:rsidRPr="003F1EC4">
              <w:rPr>
                <w:rFonts w:asciiTheme="minorEastAsia" w:hAnsiTheme="minorEastAsia"/>
                <w:szCs w:val="21"/>
              </w:rPr>
              <w:t>020/2/21</w:t>
            </w:r>
          </w:p>
        </w:tc>
        <w:tc>
          <w:tcPr>
            <w:tcW w:w="1310" w:type="dxa"/>
            <w:vAlign w:val="center"/>
          </w:tcPr>
          <w:p w:rsidR="00825309" w:rsidRPr="003F1EC4" w:rsidRDefault="002A2C4D" w:rsidP="00BD3578">
            <w:pPr>
              <w:jc w:val="center"/>
              <w:rPr>
                <w:rFonts w:asciiTheme="minorEastAsia" w:hAnsiTheme="minorEastAsia"/>
                <w:szCs w:val="21"/>
              </w:rPr>
            </w:pPr>
            <w:r w:rsidRPr="003F1EC4">
              <w:rPr>
                <w:rFonts w:asciiTheme="minorEastAsia" w:hAnsiTheme="minorEastAsia" w:hint="eastAsia"/>
                <w:szCs w:val="21"/>
              </w:rPr>
              <w:t>√</w:t>
            </w:r>
          </w:p>
        </w:tc>
      </w:tr>
      <w:tr w:rsidR="00760325" w:rsidTr="00BD3578">
        <w:trPr>
          <w:trHeight w:val="566"/>
        </w:trPr>
        <w:tc>
          <w:tcPr>
            <w:tcW w:w="1276" w:type="dxa"/>
            <w:vAlign w:val="center"/>
          </w:tcPr>
          <w:p w:rsidR="00760325" w:rsidRPr="003F1EC4" w:rsidRDefault="000E571F" w:rsidP="00760325">
            <w:pPr>
              <w:jc w:val="center"/>
              <w:rPr>
                <w:rFonts w:asciiTheme="minorEastAsia" w:hAnsiTheme="minorEastAsia"/>
                <w:szCs w:val="21"/>
              </w:rPr>
            </w:pPr>
            <w:r w:rsidRPr="003F1EC4">
              <w:rPr>
                <w:rFonts w:asciiTheme="minorEastAsia" w:hAnsiTheme="minorEastAsia"/>
                <w:szCs w:val="21"/>
              </w:rPr>
              <w:t>物资</w:t>
            </w:r>
            <w:proofErr w:type="gramStart"/>
            <w:r w:rsidRPr="003F1EC4">
              <w:rPr>
                <w:rFonts w:asciiTheme="minorEastAsia" w:hAnsiTheme="minorEastAsia"/>
                <w:szCs w:val="21"/>
              </w:rPr>
              <w:t>管控部</w:t>
            </w:r>
            <w:proofErr w:type="gramEnd"/>
          </w:p>
        </w:tc>
        <w:tc>
          <w:tcPr>
            <w:tcW w:w="992" w:type="dxa"/>
            <w:vAlign w:val="center"/>
          </w:tcPr>
          <w:p w:rsidR="00760325" w:rsidRPr="003F1EC4" w:rsidRDefault="000E571F" w:rsidP="00760325">
            <w:pPr>
              <w:jc w:val="center"/>
              <w:rPr>
                <w:rFonts w:asciiTheme="minorEastAsia" w:hAnsiTheme="minorEastAsia"/>
                <w:szCs w:val="21"/>
              </w:rPr>
            </w:pPr>
            <w:r w:rsidRPr="003F1EC4">
              <w:rPr>
                <w:rFonts w:asciiTheme="minorEastAsia" w:hAnsiTheme="minorEastAsia" w:hint="eastAsia"/>
                <w:szCs w:val="21"/>
              </w:rPr>
              <w:t>法码</w:t>
            </w:r>
          </w:p>
        </w:tc>
        <w:tc>
          <w:tcPr>
            <w:tcW w:w="1133" w:type="dxa"/>
            <w:vAlign w:val="center"/>
          </w:tcPr>
          <w:p w:rsidR="00760325" w:rsidRPr="003F1EC4" w:rsidRDefault="000E571F" w:rsidP="00760325">
            <w:pPr>
              <w:jc w:val="center"/>
              <w:rPr>
                <w:rFonts w:asciiTheme="minorEastAsia" w:hAnsiTheme="minorEastAsia"/>
                <w:szCs w:val="21"/>
              </w:rPr>
            </w:pPr>
            <w:r w:rsidRPr="003F1EC4">
              <w:rPr>
                <w:rFonts w:asciiTheme="minorEastAsia" w:hAnsiTheme="minorEastAsia" w:hint="eastAsia"/>
                <w:szCs w:val="21"/>
              </w:rPr>
              <w:t>FW</w:t>
            </w:r>
            <w:r w:rsidR="00760325" w:rsidRPr="003F1EC4">
              <w:rPr>
                <w:rFonts w:asciiTheme="minorEastAsia" w:hAnsiTheme="minorEastAsia" w:hint="eastAsia"/>
                <w:szCs w:val="21"/>
              </w:rPr>
              <w:t>00</w:t>
            </w:r>
            <w:r w:rsidRPr="003F1EC4">
              <w:rPr>
                <w:rFonts w:asciiTheme="minorEastAsia" w:hAnsiTheme="minorEastAsia"/>
                <w:szCs w:val="21"/>
              </w:rPr>
              <w:t>16</w:t>
            </w:r>
          </w:p>
        </w:tc>
        <w:tc>
          <w:tcPr>
            <w:tcW w:w="1133"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1000k</w:t>
            </w:r>
            <w:r w:rsidR="000E571F" w:rsidRPr="003F1EC4">
              <w:rPr>
                <w:rFonts w:asciiTheme="minorEastAsia" w:hAnsiTheme="minorEastAsia"/>
                <w:szCs w:val="21"/>
              </w:rPr>
              <w:t>g</w:t>
            </w:r>
          </w:p>
        </w:tc>
        <w:tc>
          <w:tcPr>
            <w:tcW w:w="1275" w:type="dxa"/>
            <w:vAlign w:val="center"/>
          </w:tcPr>
          <w:p w:rsidR="00760325" w:rsidRPr="003F1EC4" w:rsidRDefault="000E571F" w:rsidP="00760325">
            <w:pPr>
              <w:jc w:val="center"/>
              <w:rPr>
                <w:rFonts w:asciiTheme="minorEastAsia" w:hAnsiTheme="minorEastAsia"/>
                <w:szCs w:val="21"/>
              </w:rPr>
            </w:pPr>
            <w:r w:rsidRPr="003F1EC4">
              <w:rPr>
                <w:rFonts w:asciiTheme="minorEastAsia" w:hAnsiTheme="minorEastAsia" w:hint="eastAsia"/>
                <w:sz w:val="18"/>
                <w:szCs w:val="18"/>
              </w:rPr>
              <w:t>M</w:t>
            </w:r>
            <w:r w:rsidRPr="003F1EC4">
              <w:rPr>
                <w:rFonts w:asciiTheme="minorEastAsia" w:hAnsiTheme="minorEastAsia"/>
                <w:sz w:val="18"/>
                <w:szCs w:val="18"/>
                <w:vertAlign w:val="subscript"/>
              </w:rPr>
              <w:t>1</w:t>
            </w:r>
            <w:r w:rsidRPr="003F1EC4">
              <w:rPr>
                <w:rFonts w:asciiTheme="minorEastAsia" w:hAnsiTheme="minorEastAsia"/>
                <w:sz w:val="18"/>
                <w:szCs w:val="18"/>
              </w:rPr>
              <w:t>等级</w:t>
            </w:r>
          </w:p>
        </w:tc>
        <w:tc>
          <w:tcPr>
            <w:tcW w:w="1275" w:type="dxa"/>
            <w:vAlign w:val="center"/>
          </w:tcPr>
          <w:p w:rsidR="00760325" w:rsidRPr="003F1EC4" w:rsidRDefault="009D461C" w:rsidP="009D461C">
            <w:pPr>
              <w:jc w:val="center"/>
              <w:rPr>
                <w:rFonts w:asciiTheme="minorEastAsia" w:hAnsiTheme="minorEastAsia"/>
                <w:szCs w:val="21"/>
              </w:rPr>
            </w:pPr>
            <w:r w:rsidRPr="003F1EC4">
              <w:rPr>
                <w:rFonts w:asciiTheme="minorEastAsia" w:hAnsiTheme="minorEastAsia" w:hint="eastAsia"/>
                <w:sz w:val="18"/>
                <w:szCs w:val="18"/>
              </w:rPr>
              <w:t>法</w:t>
            </w:r>
            <w:proofErr w:type="gramStart"/>
            <w:r w:rsidRPr="003F1EC4">
              <w:rPr>
                <w:rFonts w:asciiTheme="minorEastAsia" w:hAnsiTheme="minorEastAsia" w:hint="eastAsia"/>
                <w:sz w:val="18"/>
                <w:szCs w:val="18"/>
              </w:rPr>
              <w:t>码标准</w:t>
            </w:r>
            <w:proofErr w:type="gramEnd"/>
            <w:r w:rsidRPr="003F1EC4">
              <w:rPr>
                <w:rFonts w:asciiTheme="minorEastAsia" w:hAnsiTheme="minorEastAsia" w:hint="eastAsia"/>
                <w:sz w:val="18"/>
                <w:szCs w:val="18"/>
              </w:rPr>
              <w:t>装置</w:t>
            </w:r>
            <w:r w:rsidR="00760325" w:rsidRPr="003F1EC4">
              <w:rPr>
                <w:rFonts w:asciiTheme="minorEastAsia" w:hAnsiTheme="minorEastAsia" w:hint="eastAsia"/>
                <w:sz w:val="18"/>
                <w:szCs w:val="18"/>
              </w:rPr>
              <w:t>:</w:t>
            </w:r>
            <w:r w:rsidRPr="003F1EC4">
              <w:rPr>
                <w:rFonts w:asciiTheme="minorEastAsia" w:hAnsiTheme="minorEastAsia" w:hint="eastAsia"/>
                <w:sz w:val="18"/>
                <w:szCs w:val="18"/>
              </w:rPr>
              <w:t>M</w:t>
            </w:r>
            <w:r w:rsidRPr="003F1EC4">
              <w:rPr>
                <w:rFonts w:asciiTheme="minorEastAsia" w:hAnsiTheme="minorEastAsia"/>
                <w:sz w:val="18"/>
                <w:szCs w:val="18"/>
                <w:vertAlign w:val="subscript"/>
              </w:rPr>
              <w:t>1</w:t>
            </w:r>
            <w:r w:rsidRPr="003F1EC4">
              <w:rPr>
                <w:rFonts w:asciiTheme="minorEastAsia" w:hAnsiTheme="minorEastAsia"/>
                <w:sz w:val="18"/>
                <w:szCs w:val="18"/>
              </w:rPr>
              <w:t>等级</w:t>
            </w:r>
          </w:p>
        </w:tc>
        <w:tc>
          <w:tcPr>
            <w:tcW w:w="1562"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szCs w:val="21"/>
              </w:rPr>
              <w:t>苏州</w:t>
            </w:r>
            <w:r w:rsidRPr="003F1EC4">
              <w:rPr>
                <w:rFonts w:asciiTheme="minorEastAsia" w:hAnsiTheme="minorEastAsia" w:hint="eastAsia"/>
                <w:szCs w:val="21"/>
              </w:rPr>
              <w:t>市</w:t>
            </w:r>
            <w:r w:rsidR="009D461C" w:rsidRPr="003F1EC4">
              <w:rPr>
                <w:rFonts w:asciiTheme="minorEastAsia" w:hAnsiTheme="minorEastAsia" w:hint="eastAsia"/>
                <w:szCs w:val="21"/>
              </w:rPr>
              <w:t>计量测试院</w:t>
            </w:r>
          </w:p>
        </w:tc>
        <w:tc>
          <w:tcPr>
            <w:tcW w:w="1276"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szCs w:val="21"/>
              </w:rPr>
              <w:t>20</w:t>
            </w:r>
            <w:r w:rsidR="009D461C" w:rsidRPr="003F1EC4">
              <w:rPr>
                <w:rFonts w:asciiTheme="minorEastAsia" w:hAnsiTheme="minorEastAsia"/>
                <w:szCs w:val="21"/>
              </w:rPr>
              <w:t>20</w:t>
            </w:r>
            <w:r w:rsidRPr="003F1EC4">
              <w:rPr>
                <w:rFonts w:asciiTheme="minorEastAsia" w:hAnsiTheme="minorEastAsia"/>
                <w:szCs w:val="21"/>
              </w:rPr>
              <w:t>/</w:t>
            </w:r>
            <w:r w:rsidR="009D461C" w:rsidRPr="003F1EC4">
              <w:rPr>
                <w:rFonts w:asciiTheme="minorEastAsia" w:hAnsiTheme="minorEastAsia"/>
                <w:szCs w:val="21"/>
              </w:rPr>
              <w:t>5</w:t>
            </w:r>
            <w:r w:rsidRPr="003F1EC4">
              <w:rPr>
                <w:rFonts w:asciiTheme="minorEastAsia" w:hAnsiTheme="minorEastAsia"/>
                <w:szCs w:val="21"/>
              </w:rPr>
              <w:t>/</w:t>
            </w:r>
            <w:r w:rsidRPr="003F1EC4">
              <w:rPr>
                <w:rFonts w:asciiTheme="minorEastAsia" w:hAnsiTheme="minorEastAsia" w:hint="eastAsia"/>
                <w:szCs w:val="21"/>
              </w:rPr>
              <w:t>1</w:t>
            </w:r>
            <w:r w:rsidR="009D461C" w:rsidRPr="003F1EC4">
              <w:rPr>
                <w:rFonts w:asciiTheme="minorEastAsia" w:hAnsiTheme="minorEastAsia"/>
                <w:szCs w:val="21"/>
              </w:rPr>
              <w:t>5</w:t>
            </w:r>
          </w:p>
        </w:tc>
        <w:tc>
          <w:tcPr>
            <w:tcW w:w="1310" w:type="dxa"/>
            <w:vAlign w:val="center"/>
          </w:tcPr>
          <w:p w:rsidR="00760325" w:rsidRPr="003F1EC4" w:rsidRDefault="00760325" w:rsidP="00760325">
            <w:pPr>
              <w:jc w:val="center"/>
              <w:rPr>
                <w:rFonts w:asciiTheme="minorEastAsia" w:hAnsiTheme="minorEastAsia"/>
                <w:szCs w:val="21"/>
              </w:rPr>
            </w:pPr>
          </w:p>
        </w:tc>
      </w:tr>
      <w:tr w:rsidR="009D461C" w:rsidTr="00BD3578">
        <w:trPr>
          <w:trHeight w:val="546"/>
        </w:trPr>
        <w:tc>
          <w:tcPr>
            <w:tcW w:w="1276" w:type="dxa"/>
            <w:vAlign w:val="center"/>
          </w:tcPr>
          <w:p w:rsidR="009D461C" w:rsidRPr="003F1EC4" w:rsidRDefault="009D461C" w:rsidP="009D461C">
            <w:pPr>
              <w:jc w:val="center"/>
              <w:rPr>
                <w:rFonts w:asciiTheme="minorEastAsia" w:hAnsiTheme="minorEastAsia"/>
                <w:szCs w:val="21"/>
              </w:rPr>
            </w:pPr>
            <w:r w:rsidRPr="003F1EC4">
              <w:rPr>
                <w:rFonts w:asciiTheme="minorEastAsia" w:hAnsiTheme="minorEastAsia" w:hint="eastAsia"/>
                <w:szCs w:val="21"/>
              </w:rPr>
              <w:t>铝材车间</w:t>
            </w:r>
          </w:p>
        </w:tc>
        <w:tc>
          <w:tcPr>
            <w:tcW w:w="992" w:type="dxa"/>
            <w:vAlign w:val="center"/>
          </w:tcPr>
          <w:p w:rsidR="009D461C" w:rsidRPr="003F1EC4" w:rsidRDefault="009D461C" w:rsidP="009D461C">
            <w:pPr>
              <w:jc w:val="center"/>
              <w:rPr>
                <w:rFonts w:asciiTheme="minorEastAsia" w:hAnsiTheme="minorEastAsia"/>
                <w:sz w:val="18"/>
                <w:szCs w:val="18"/>
              </w:rPr>
            </w:pPr>
            <w:r w:rsidRPr="003F1EC4">
              <w:rPr>
                <w:rFonts w:asciiTheme="minorEastAsia" w:hAnsiTheme="minorEastAsia" w:hint="eastAsia"/>
                <w:sz w:val="18"/>
                <w:szCs w:val="18"/>
              </w:rPr>
              <w:t>热电偶</w:t>
            </w:r>
          </w:p>
        </w:tc>
        <w:tc>
          <w:tcPr>
            <w:tcW w:w="1133" w:type="dxa"/>
            <w:vAlign w:val="center"/>
          </w:tcPr>
          <w:p w:rsidR="009D461C" w:rsidRPr="003F1EC4" w:rsidRDefault="009D461C" w:rsidP="009D461C">
            <w:pPr>
              <w:jc w:val="center"/>
              <w:rPr>
                <w:rFonts w:asciiTheme="minorEastAsia" w:hAnsiTheme="minorEastAsia"/>
                <w:szCs w:val="21"/>
              </w:rPr>
            </w:pPr>
            <w:r w:rsidRPr="003F1EC4">
              <w:rPr>
                <w:rFonts w:asciiTheme="minorEastAsia" w:hAnsiTheme="minorEastAsia" w:hint="eastAsia"/>
                <w:szCs w:val="21"/>
              </w:rPr>
              <w:t>TT</w:t>
            </w:r>
            <w:r w:rsidRPr="003F1EC4">
              <w:rPr>
                <w:rFonts w:asciiTheme="minorEastAsia" w:hAnsiTheme="minorEastAsia"/>
                <w:szCs w:val="21"/>
              </w:rPr>
              <w:t>0124</w:t>
            </w:r>
          </w:p>
        </w:tc>
        <w:tc>
          <w:tcPr>
            <w:tcW w:w="1133" w:type="dxa"/>
            <w:vAlign w:val="center"/>
          </w:tcPr>
          <w:p w:rsidR="009D461C" w:rsidRPr="003F1EC4" w:rsidRDefault="009D461C" w:rsidP="009D461C">
            <w:pPr>
              <w:jc w:val="center"/>
              <w:rPr>
                <w:rFonts w:asciiTheme="minorEastAsia" w:hAnsiTheme="minorEastAsia"/>
                <w:szCs w:val="21"/>
              </w:rPr>
            </w:pPr>
            <w:r w:rsidRPr="003F1EC4">
              <w:rPr>
                <w:rFonts w:asciiTheme="minorEastAsia" w:hAnsiTheme="minorEastAsia" w:hint="eastAsia"/>
                <w:szCs w:val="21"/>
              </w:rPr>
              <w:t>WRNM-</w:t>
            </w:r>
            <w:r w:rsidRPr="003F1EC4">
              <w:rPr>
                <w:rFonts w:asciiTheme="minorEastAsia" w:hAnsiTheme="minorEastAsia"/>
                <w:szCs w:val="21"/>
              </w:rPr>
              <w:t>0</w:t>
            </w:r>
            <w:r w:rsidRPr="003F1EC4">
              <w:rPr>
                <w:rFonts w:asciiTheme="minorEastAsia" w:hAnsiTheme="minorEastAsia" w:hint="eastAsia"/>
                <w:szCs w:val="21"/>
              </w:rPr>
              <w:t>20</w:t>
            </w:r>
          </w:p>
        </w:tc>
        <w:tc>
          <w:tcPr>
            <w:tcW w:w="1275" w:type="dxa"/>
            <w:vAlign w:val="center"/>
          </w:tcPr>
          <w:p w:rsidR="009D461C" w:rsidRPr="003F1EC4" w:rsidRDefault="009D461C" w:rsidP="009D461C">
            <w:pPr>
              <w:jc w:val="center"/>
              <w:rPr>
                <w:rFonts w:asciiTheme="minorEastAsia" w:hAnsiTheme="minorEastAsia"/>
                <w:szCs w:val="21"/>
              </w:rPr>
            </w:pPr>
            <w:r w:rsidRPr="003F1EC4">
              <w:rPr>
                <w:rFonts w:asciiTheme="minorEastAsia" w:hAnsiTheme="minorEastAsia" w:hint="eastAsia"/>
                <w:sz w:val="18"/>
                <w:szCs w:val="18"/>
              </w:rPr>
              <w:t>U=</w:t>
            </w:r>
            <w:r w:rsidRPr="003F1EC4">
              <w:rPr>
                <w:rFonts w:asciiTheme="minorEastAsia" w:hAnsiTheme="minorEastAsia"/>
                <w:sz w:val="18"/>
                <w:szCs w:val="18"/>
              </w:rPr>
              <w:t>0</w:t>
            </w:r>
            <w:r w:rsidRPr="003F1EC4">
              <w:rPr>
                <w:rFonts w:asciiTheme="minorEastAsia" w:hAnsiTheme="minorEastAsia" w:hint="eastAsia"/>
                <w:sz w:val="18"/>
                <w:szCs w:val="18"/>
              </w:rPr>
              <w:t>.</w:t>
            </w:r>
            <w:r w:rsidRPr="003F1EC4">
              <w:rPr>
                <w:rFonts w:asciiTheme="minorEastAsia" w:hAnsiTheme="minorEastAsia"/>
                <w:sz w:val="18"/>
                <w:szCs w:val="18"/>
              </w:rPr>
              <w:t>7</w:t>
            </w:r>
            <w:r w:rsidRPr="003F1EC4">
              <w:rPr>
                <w:rFonts w:asciiTheme="minorEastAsia" w:hAnsiTheme="minorEastAsia" w:hint="eastAsia"/>
                <w:sz w:val="18"/>
                <w:szCs w:val="18"/>
              </w:rPr>
              <w:t>℃</w:t>
            </w:r>
            <w:r w:rsidRPr="003F1EC4">
              <w:rPr>
                <w:rFonts w:asciiTheme="minorEastAsia" w:hAnsiTheme="minorEastAsia"/>
                <w:sz w:val="18"/>
                <w:szCs w:val="18"/>
              </w:rPr>
              <w:t xml:space="preserve">  k=2</w:t>
            </w:r>
          </w:p>
        </w:tc>
        <w:tc>
          <w:tcPr>
            <w:tcW w:w="1275" w:type="dxa"/>
            <w:vAlign w:val="center"/>
          </w:tcPr>
          <w:p w:rsidR="009D461C" w:rsidRPr="003F1EC4" w:rsidRDefault="009D461C" w:rsidP="009D461C">
            <w:pPr>
              <w:jc w:val="center"/>
              <w:rPr>
                <w:rFonts w:asciiTheme="minorEastAsia" w:hAnsiTheme="minorEastAsia"/>
                <w:sz w:val="18"/>
                <w:szCs w:val="18"/>
              </w:rPr>
            </w:pPr>
            <w:r w:rsidRPr="003F1EC4">
              <w:rPr>
                <w:rFonts w:asciiTheme="minorEastAsia" w:hAnsiTheme="minorEastAsia" w:hint="eastAsia"/>
                <w:sz w:val="18"/>
                <w:szCs w:val="18"/>
              </w:rPr>
              <w:t>二等标准铂</w:t>
            </w:r>
            <w:proofErr w:type="gramStart"/>
            <w:r w:rsidRPr="003F1EC4">
              <w:rPr>
                <w:rFonts w:asciiTheme="minorEastAsia" w:hAnsiTheme="minorEastAsia" w:hint="eastAsia"/>
                <w:sz w:val="18"/>
                <w:szCs w:val="18"/>
              </w:rPr>
              <w:t>铑</w:t>
            </w:r>
            <w:proofErr w:type="gramEnd"/>
            <w:r w:rsidRPr="003F1EC4">
              <w:rPr>
                <w:rFonts w:asciiTheme="minorEastAsia" w:hAnsiTheme="minorEastAsia" w:hint="eastAsia"/>
                <w:sz w:val="18"/>
                <w:szCs w:val="18"/>
              </w:rPr>
              <w:t>1</w:t>
            </w:r>
            <w:r w:rsidRPr="003F1EC4">
              <w:rPr>
                <w:rFonts w:asciiTheme="minorEastAsia" w:hAnsiTheme="minorEastAsia"/>
                <w:sz w:val="18"/>
                <w:szCs w:val="18"/>
              </w:rPr>
              <w:t>0</w:t>
            </w:r>
            <w:r w:rsidRPr="003F1EC4">
              <w:rPr>
                <w:rFonts w:asciiTheme="minorEastAsia" w:hAnsiTheme="minorEastAsia" w:hint="eastAsia"/>
                <w:sz w:val="18"/>
                <w:szCs w:val="18"/>
              </w:rPr>
              <w:t>-铂热电偶</w:t>
            </w:r>
          </w:p>
        </w:tc>
        <w:tc>
          <w:tcPr>
            <w:tcW w:w="1562" w:type="dxa"/>
            <w:vAlign w:val="center"/>
          </w:tcPr>
          <w:p w:rsidR="009D461C" w:rsidRPr="003F1EC4" w:rsidRDefault="009D461C" w:rsidP="009D461C">
            <w:pPr>
              <w:jc w:val="center"/>
              <w:rPr>
                <w:rFonts w:asciiTheme="minorEastAsia" w:hAnsiTheme="minorEastAsia"/>
                <w:szCs w:val="21"/>
              </w:rPr>
            </w:pPr>
            <w:r w:rsidRPr="003F1EC4">
              <w:rPr>
                <w:rFonts w:asciiTheme="minorEastAsia" w:hAnsiTheme="minorEastAsia"/>
                <w:szCs w:val="21"/>
              </w:rPr>
              <w:t>苏州</w:t>
            </w:r>
            <w:r w:rsidRPr="003F1EC4">
              <w:rPr>
                <w:rFonts w:asciiTheme="minorEastAsia" w:hAnsiTheme="minorEastAsia" w:hint="eastAsia"/>
                <w:szCs w:val="21"/>
              </w:rPr>
              <w:t>市</w:t>
            </w:r>
            <w:r w:rsidRPr="003F1EC4">
              <w:rPr>
                <w:rFonts w:asciiTheme="minorEastAsia" w:hAnsiTheme="minorEastAsia"/>
                <w:szCs w:val="21"/>
              </w:rPr>
              <w:t>吴江区</w:t>
            </w:r>
            <w:r w:rsidRPr="003F1EC4">
              <w:rPr>
                <w:rFonts w:asciiTheme="minorEastAsia" w:hAnsiTheme="minorEastAsia" w:hint="eastAsia"/>
                <w:szCs w:val="21"/>
              </w:rPr>
              <w:t>检验检测中心</w:t>
            </w:r>
          </w:p>
        </w:tc>
        <w:tc>
          <w:tcPr>
            <w:tcW w:w="1276" w:type="dxa"/>
            <w:vAlign w:val="center"/>
          </w:tcPr>
          <w:p w:rsidR="009D461C" w:rsidRPr="003F1EC4" w:rsidRDefault="009D461C" w:rsidP="009D461C">
            <w:pPr>
              <w:jc w:val="center"/>
              <w:rPr>
                <w:rFonts w:asciiTheme="minorEastAsia" w:hAnsiTheme="minorEastAsia"/>
                <w:szCs w:val="21"/>
              </w:rPr>
            </w:pPr>
            <w:r w:rsidRPr="003F1EC4">
              <w:rPr>
                <w:rFonts w:asciiTheme="minorEastAsia" w:hAnsiTheme="minorEastAsia" w:hint="eastAsia"/>
                <w:szCs w:val="21"/>
              </w:rPr>
              <w:t>2</w:t>
            </w:r>
            <w:r w:rsidRPr="003F1EC4">
              <w:rPr>
                <w:rFonts w:asciiTheme="minorEastAsia" w:hAnsiTheme="minorEastAsia"/>
                <w:szCs w:val="21"/>
              </w:rPr>
              <w:t>020/2/21</w:t>
            </w:r>
          </w:p>
        </w:tc>
        <w:tc>
          <w:tcPr>
            <w:tcW w:w="1310" w:type="dxa"/>
            <w:vAlign w:val="center"/>
          </w:tcPr>
          <w:p w:rsidR="009D461C" w:rsidRPr="003F1EC4" w:rsidRDefault="009D461C" w:rsidP="009D461C">
            <w:pPr>
              <w:jc w:val="center"/>
              <w:rPr>
                <w:rFonts w:asciiTheme="minorEastAsia" w:hAnsiTheme="minorEastAsia"/>
                <w:szCs w:val="21"/>
              </w:rPr>
            </w:pPr>
            <w:r w:rsidRPr="003F1EC4">
              <w:rPr>
                <w:rFonts w:asciiTheme="minorEastAsia" w:hAnsiTheme="minorEastAsia" w:hint="eastAsia"/>
                <w:szCs w:val="21"/>
              </w:rPr>
              <w:t>√</w:t>
            </w:r>
          </w:p>
        </w:tc>
      </w:tr>
      <w:tr w:rsidR="00760325" w:rsidTr="00BD3578">
        <w:trPr>
          <w:trHeight w:val="568"/>
        </w:trPr>
        <w:tc>
          <w:tcPr>
            <w:tcW w:w="1276"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设备部</w:t>
            </w:r>
          </w:p>
        </w:tc>
        <w:tc>
          <w:tcPr>
            <w:tcW w:w="992" w:type="dxa"/>
            <w:vAlign w:val="center"/>
          </w:tcPr>
          <w:p w:rsidR="00760325" w:rsidRPr="003F1EC4" w:rsidRDefault="000E571F" w:rsidP="00760325">
            <w:pPr>
              <w:jc w:val="center"/>
              <w:rPr>
                <w:rFonts w:asciiTheme="minorEastAsia" w:hAnsiTheme="minorEastAsia"/>
                <w:szCs w:val="21"/>
              </w:rPr>
            </w:pPr>
            <w:r w:rsidRPr="003F1EC4">
              <w:rPr>
                <w:rFonts w:asciiTheme="minorEastAsia" w:hAnsiTheme="minorEastAsia" w:hint="eastAsia"/>
                <w:szCs w:val="21"/>
              </w:rPr>
              <w:t>工业</w:t>
            </w:r>
            <w:r w:rsidR="00760325" w:rsidRPr="003F1EC4">
              <w:rPr>
                <w:rFonts w:asciiTheme="minorEastAsia" w:hAnsiTheme="minorEastAsia" w:hint="eastAsia"/>
                <w:szCs w:val="21"/>
              </w:rPr>
              <w:t>压</w:t>
            </w:r>
            <w:r w:rsidRPr="003F1EC4">
              <w:rPr>
                <w:rFonts w:asciiTheme="minorEastAsia" w:hAnsiTheme="minorEastAsia" w:hint="eastAsia"/>
                <w:szCs w:val="21"/>
              </w:rPr>
              <w:t>力</w:t>
            </w:r>
            <w:r w:rsidR="00760325" w:rsidRPr="003F1EC4">
              <w:rPr>
                <w:rFonts w:asciiTheme="minorEastAsia" w:hAnsiTheme="minorEastAsia" w:hint="eastAsia"/>
                <w:szCs w:val="21"/>
              </w:rPr>
              <w:t>表</w:t>
            </w:r>
          </w:p>
        </w:tc>
        <w:tc>
          <w:tcPr>
            <w:tcW w:w="1133" w:type="dxa"/>
            <w:vAlign w:val="center"/>
          </w:tcPr>
          <w:p w:rsidR="00760325" w:rsidRPr="003F1EC4" w:rsidRDefault="000E571F" w:rsidP="00760325">
            <w:pPr>
              <w:jc w:val="center"/>
              <w:rPr>
                <w:rFonts w:asciiTheme="minorEastAsia" w:hAnsiTheme="minorEastAsia"/>
                <w:szCs w:val="21"/>
              </w:rPr>
            </w:pPr>
            <w:r w:rsidRPr="003F1EC4">
              <w:rPr>
                <w:rFonts w:asciiTheme="minorEastAsia" w:hAnsiTheme="minorEastAsia" w:hint="eastAsia"/>
                <w:szCs w:val="21"/>
              </w:rPr>
              <w:t>FP</w:t>
            </w:r>
            <w:r w:rsidR="00760325" w:rsidRPr="003F1EC4">
              <w:rPr>
                <w:rFonts w:asciiTheme="minorEastAsia" w:hAnsiTheme="minorEastAsia" w:hint="eastAsia"/>
                <w:szCs w:val="21"/>
              </w:rPr>
              <w:t>0</w:t>
            </w:r>
            <w:r w:rsidRPr="003F1EC4">
              <w:rPr>
                <w:rFonts w:asciiTheme="minorEastAsia" w:hAnsiTheme="minorEastAsia"/>
                <w:szCs w:val="21"/>
              </w:rPr>
              <w:t>240</w:t>
            </w:r>
          </w:p>
        </w:tc>
        <w:tc>
          <w:tcPr>
            <w:tcW w:w="1133" w:type="dxa"/>
            <w:vAlign w:val="center"/>
          </w:tcPr>
          <w:p w:rsidR="00760325" w:rsidRPr="003F1EC4" w:rsidRDefault="000E571F" w:rsidP="00760325">
            <w:pPr>
              <w:jc w:val="center"/>
              <w:rPr>
                <w:rFonts w:asciiTheme="minorEastAsia" w:hAnsiTheme="minorEastAsia"/>
                <w:szCs w:val="21"/>
              </w:rPr>
            </w:pPr>
            <w:r w:rsidRPr="003F1EC4">
              <w:rPr>
                <w:rFonts w:asciiTheme="minorEastAsia" w:hAnsiTheme="minorEastAsia" w:hint="eastAsia"/>
                <w:szCs w:val="21"/>
              </w:rPr>
              <w:t>（0-</w:t>
            </w:r>
            <w:r w:rsidRPr="003F1EC4">
              <w:rPr>
                <w:rFonts w:asciiTheme="minorEastAsia" w:hAnsiTheme="minorEastAsia"/>
                <w:szCs w:val="21"/>
              </w:rPr>
              <w:t>1</w:t>
            </w:r>
            <w:r w:rsidRPr="003F1EC4">
              <w:rPr>
                <w:rFonts w:asciiTheme="minorEastAsia" w:hAnsiTheme="minorEastAsia" w:hint="eastAsia"/>
                <w:szCs w:val="21"/>
              </w:rPr>
              <w:t>.</w:t>
            </w:r>
            <w:r w:rsidRPr="003F1EC4">
              <w:rPr>
                <w:rFonts w:asciiTheme="minorEastAsia" w:hAnsiTheme="minorEastAsia"/>
                <w:szCs w:val="21"/>
              </w:rPr>
              <w:t>6</w:t>
            </w:r>
            <w:r w:rsidRPr="003F1EC4">
              <w:rPr>
                <w:rFonts w:asciiTheme="minorEastAsia" w:hAnsiTheme="minorEastAsia" w:hint="eastAsia"/>
                <w:szCs w:val="21"/>
              </w:rPr>
              <w:t>）</w:t>
            </w:r>
            <w:proofErr w:type="spellStart"/>
            <w:r w:rsidRPr="003F1EC4">
              <w:rPr>
                <w:rFonts w:asciiTheme="minorEastAsia" w:hAnsiTheme="minorEastAsia" w:hint="eastAsia"/>
                <w:szCs w:val="21"/>
              </w:rPr>
              <w:t>MP</w:t>
            </w:r>
            <w:r w:rsidRPr="003F1EC4">
              <w:rPr>
                <w:rFonts w:asciiTheme="minorEastAsia" w:hAnsiTheme="minorEastAsia"/>
                <w:szCs w:val="21"/>
              </w:rPr>
              <w:t>a</w:t>
            </w:r>
            <w:proofErr w:type="spellEnd"/>
          </w:p>
        </w:tc>
        <w:tc>
          <w:tcPr>
            <w:tcW w:w="1275" w:type="dxa"/>
            <w:vAlign w:val="center"/>
          </w:tcPr>
          <w:p w:rsidR="00760325" w:rsidRPr="003F1EC4" w:rsidRDefault="000E571F" w:rsidP="00760325">
            <w:pPr>
              <w:jc w:val="center"/>
              <w:rPr>
                <w:rFonts w:asciiTheme="minorEastAsia" w:hAnsiTheme="minorEastAsia"/>
                <w:szCs w:val="21"/>
              </w:rPr>
            </w:pPr>
            <w:r w:rsidRPr="003F1EC4">
              <w:rPr>
                <w:rFonts w:asciiTheme="minorEastAsia" w:hAnsiTheme="minorEastAsia"/>
                <w:szCs w:val="21"/>
              </w:rPr>
              <w:t>1</w:t>
            </w:r>
            <w:r w:rsidR="00760325" w:rsidRPr="003F1EC4">
              <w:rPr>
                <w:rFonts w:asciiTheme="minorEastAsia" w:hAnsiTheme="minorEastAsia" w:hint="eastAsia"/>
                <w:szCs w:val="21"/>
              </w:rPr>
              <w:t>.</w:t>
            </w:r>
            <w:r w:rsidRPr="003F1EC4">
              <w:rPr>
                <w:rFonts w:asciiTheme="minorEastAsia" w:hAnsiTheme="minorEastAsia"/>
                <w:szCs w:val="21"/>
              </w:rPr>
              <w:t>6</w:t>
            </w:r>
            <w:r w:rsidR="00760325" w:rsidRPr="003F1EC4">
              <w:rPr>
                <w:rFonts w:asciiTheme="minorEastAsia" w:hAnsiTheme="minorEastAsia" w:hint="eastAsia"/>
                <w:szCs w:val="21"/>
              </w:rPr>
              <w:t>级</w:t>
            </w:r>
          </w:p>
        </w:tc>
        <w:tc>
          <w:tcPr>
            <w:tcW w:w="1275" w:type="dxa"/>
            <w:vAlign w:val="center"/>
          </w:tcPr>
          <w:p w:rsidR="00760325" w:rsidRPr="003F1EC4" w:rsidRDefault="000E571F" w:rsidP="00760325">
            <w:pPr>
              <w:jc w:val="center"/>
              <w:rPr>
                <w:rFonts w:asciiTheme="minorEastAsia" w:hAnsiTheme="minorEastAsia"/>
                <w:szCs w:val="21"/>
              </w:rPr>
            </w:pPr>
            <w:r w:rsidRPr="003F1EC4">
              <w:rPr>
                <w:rFonts w:asciiTheme="minorEastAsia" w:hAnsiTheme="minorEastAsia"/>
                <w:szCs w:val="21"/>
              </w:rPr>
              <w:t>0.4</w:t>
            </w:r>
            <w:r w:rsidRPr="003F1EC4">
              <w:rPr>
                <w:rFonts w:asciiTheme="minorEastAsia" w:hAnsiTheme="minorEastAsia" w:hint="eastAsia"/>
                <w:szCs w:val="21"/>
              </w:rPr>
              <w:t>级</w:t>
            </w:r>
          </w:p>
        </w:tc>
        <w:tc>
          <w:tcPr>
            <w:tcW w:w="1562"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szCs w:val="21"/>
              </w:rPr>
              <w:t>苏州</w:t>
            </w:r>
            <w:r w:rsidRPr="003F1EC4">
              <w:rPr>
                <w:rFonts w:asciiTheme="minorEastAsia" w:hAnsiTheme="minorEastAsia" w:hint="eastAsia"/>
                <w:szCs w:val="21"/>
              </w:rPr>
              <w:t>市</w:t>
            </w:r>
            <w:r w:rsidRPr="003F1EC4">
              <w:rPr>
                <w:rFonts w:asciiTheme="minorEastAsia" w:hAnsiTheme="minorEastAsia"/>
                <w:szCs w:val="21"/>
              </w:rPr>
              <w:t>吴江区</w:t>
            </w:r>
            <w:r w:rsidRPr="003F1EC4">
              <w:rPr>
                <w:rFonts w:asciiTheme="minorEastAsia" w:hAnsiTheme="minorEastAsia" w:hint="eastAsia"/>
                <w:szCs w:val="21"/>
              </w:rPr>
              <w:t>检验检测中心</w:t>
            </w:r>
          </w:p>
        </w:tc>
        <w:tc>
          <w:tcPr>
            <w:tcW w:w="1276" w:type="dxa"/>
            <w:vAlign w:val="center"/>
          </w:tcPr>
          <w:p w:rsidR="00760325" w:rsidRPr="003F1EC4" w:rsidRDefault="000E571F" w:rsidP="00760325">
            <w:pPr>
              <w:jc w:val="center"/>
              <w:rPr>
                <w:rFonts w:asciiTheme="minorEastAsia" w:hAnsiTheme="minorEastAsia"/>
                <w:szCs w:val="21"/>
              </w:rPr>
            </w:pPr>
            <w:r w:rsidRPr="003F1EC4">
              <w:rPr>
                <w:rFonts w:asciiTheme="minorEastAsia" w:hAnsiTheme="minorEastAsia" w:hint="eastAsia"/>
                <w:szCs w:val="21"/>
              </w:rPr>
              <w:t>2</w:t>
            </w:r>
            <w:r w:rsidRPr="003F1EC4">
              <w:rPr>
                <w:rFonts w:asciiTheme="minorEastAsia" w:hAnsiTheme="minorEastAsia"/>
                <w:szCs w:val="21"/>
              </w:rPr>
              <w:t>020/2/21</w:t>
            </w:r>
          </w:p>
        </w:tc>
        <w:tc>
          <w:tcPr>
            <w:tcW w:w="1310"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w:t>
            </w:r>
          </w:p>
        </w:tc>
      </w:tr>
      <w:tr w:rsidR="00760325" w:rsidTr="00BD3578">
        <w:trPr>
          <w:trHeight w:val="568"/>
        </w:trPr>
        <w:tc>
          <w:tcPr>
            <w:tcW w:w="1276"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导线车间</w:t>
            </w:r>
          </w:p>
        </w:tc>
        <w:tc>
          <w:tcPr>
            <w:tcW w:w="992"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外径千分尺</w:t>
            </w:r>
          </w:p>
        </w:tc>
        <w:tc>
          <w:tcPr>
            <w:tcW w:w="1133"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LS0054</w:t>
            </w:r>
          </w:p>
        </w:tc>
        <w:tc>
          <w:tcPr>
            <w:tcW w:w="1133"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（0～25）mm</w:t>
            </w:r>
          </w:p>
        </w:tc>
        <w:tc>
          <w:tcPr>
            <w:tcW w:w="1275"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±0.004mm</w:t>
            </w:r>
          </w:p>
        </w:tc>
        <w:tc>
          <w:tcPr>
            <w:tcW w:w="1275"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5等</w:t>
            </w:r>
          </w:p>
        </w:tc>
        <w:tc>
          <w:tcPr>
            <w:tcW w:w="1562"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szCs w:val="21"/>
              </w:rPr>
              <w:t>苏州</w:t>
            </w:r>
            <w:r w:rsidRPr="003F1EC4">
              <w:rPr>
                <w:rFonts w:asciiTheme="minorEastAsia" w:hAnsiTheme="minorEastAsia" w:hint="eastAsia"/>
                <w:szCs w:val="21"/>
              </w:rPr>
              <w:t>市</w:t>
            </w:r>
            <w:r w:rsidRPr="003F1EC4">
              <w:rPr>
                <w:rFonts w:asciiTheme="minorEastAsia" w:hAnsiTheme="minorEastAsia"/>
                <w:szCs w:val="21"/>
              </w:rPr>
              <w:t>吴江区</w:t>
            </w:r>
            <w:r w:rsidRPr="003F1EC4">
              <w:rPr>
                <w:rFonts w:asciiTheme="minorEastAsia" w:hAnsiTheme="minorEastAsia" w:hint="eastAsia"/>
                <w:szCs w:val="21"/>
              </w:rPr>
              <w:t>检验检测中心</w:t>
            </w:r>
          </w:p>
        </w:tc>
        <w:tc>
          <w:tcPr>
            <w:tcW w:w="1276" w:type="dxa"/>
            <w:vAlign w:val="center"/>
          </w:tcPr>
          <w:p w:rsidR="00760325" w:rsidRPr="003F1EC4" w:rsidRDefault="009D461C" w:rsidP="00760325">
            <w:pPr>
              <w:jc w:val="center"/>
              <w:rPr>
                <w:rFonts w:asciiTheme="minorEastAsia" w:hAnsiTheme="minorEastAsia"/>
                <w:szCs w:val="21"/>
              </w:rPr>
            </w:pPr>
            <w:r w:rsidRPr="003F1EC4">
              <w:rPr>
                <w:rFonts w:asciiTheme="minorEastAsia" w:hAnsiTheme="minorEastAsia" w:hint="eastAsia"/>
                <w:szCs w:val="21"/>
              </w:rPr>
              <w:t>2</w:t>
            </w:r>
            <w:r w:rsidRPr="003F1EC4">
              <w:rPr>
                <w:rFonts w:asciiTheme="minorEastAsia" w:hAnsiTheme="minorEastAsia"/>
                <w:szCs w:val="21"/>
              </w:rPr>
              <w:t>020/2/21</w:t>
            </w:r>
          </w:p>
        </w:tc>
        <w:tc>
          <w:tcPr>
            <w:tcW w:w="1310"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w:t>
            </w:r>
          </w:p>
        </w:tc>
      </w:tr>
      <w:tr w:rsidR="00760325" w:rsidTr="00BD3578">
        <w:trPr>
          <w:trHeight w:val="568"/>
        </w:trPr>
        <w:tc>
          <w:tcPr>
            <w:tcW w:w="1276"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质量部</w:t>
            </w:r>
          </w:p>
        </w:tc>
        <w:tc>
          <w:tcPr>
            <w:tcW w:w="992" w:type="dxa"/>
            <w:vAlign w:val="center"/>
          </w:tcPr>
          <w:p w:rsidR="00760325" w:rsidRPr="003F1EC4" w:rsidRDefault="009D461C" w:rsidP="00760325">
            <w:pPr>
              <w:jc w:val="center"/>
              <w:rPr>
                <w:rFonts w:asciiTheme="minorEastAsia" w:hAnsiTheme="minorEastAsia"/>
                <w:szCs w:val="21"/>
              </w:rPr>
            </w:pPr>
            <w:r w:rsidRPr="003F1EC4">
              <w:rPr>
                <w:rFonts w:asciiTheme="minorEastAsia" w:hAnsiTheme="minorEastAsia" w:hint="eastAsia"/>
                <w:szCs w:val="21"/>
              </w:rPr>
              <w:t>量块</w:t>
            </w:r>
          </w:p>
        </w:tc>
        <w:tc>
          <w:tcPr>
            <w:tcW w:w="1133" w:type="dxa"/>
            <w:vAlign w:val="center"/>
          </w:tcPr>
          <w:p w:rsidR="00760325" w:rsidRPr="003F1EC4" w:rsidRDefault="009D461C" w:rsidP="00760325">
            <w:pPr>
              <w:jc w:val="center"/>
              <w:rPr>
                <w:rFonts w:asciiTheme="minorEastAsia" w:hAnsiTheme="minorEastAsia"/>
                <w:szCs w:val="21"/>
              </w:rPr>
            </w:pPr>
            <w:r w:rsidRPr="003F1EC4">
              <w:rPr>
                <w:rFonts w:asciiTheme="minorEastAsia" w:hAnsiTheme="minorEastAsia"/>
                <w:szCs w:val="21"/>
              </w:rPr>
              <w:t>152848</w:t>
            </w:r>
          </w:p>
        </w:tc>
        <w:tc>
          <w:tcPr>
            <w:tcW w:w="1133"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w:t>
            </w:r>
            <w:r w:rsidR="009D461C" w:rsidRPr="003F1EC4">
              <w:rPr>
                <w:rFonts w:asciiTheme="minorEastAsia" w:hAnsiTheme="minorEastAsia"/>
                <w:szCs w:val="21"/>
              </w:rPr>
              <w:t>1</w:t>
            </w:r>
            <w:r w:rsidRPr="003F1EC4">
              <w:rPr>
                <w:rFonts w:asciiTheme="minorEastAsia" w:hAnsiTheme="minorEastAsia" w:hint="eastAsia"/>
                <w:szCs w:val="21"/>
              </w:rPr>
              <w:t>～</w:t>
            </w:r>
            <w:r w:rsidR="009D461C" w:rsidRPr="003F1EC4">
              <w:rPr>
                <w:rFonts w:asciiTheme="minorEastAsia" w:hAnsiTheme="minorEastAsia"/>
                <w:szCs w:val="21"/>
              </w:rPr>
              <w:t>50</w:t>
            </w:r>
            <w:r w:rsidRPr="003F1EC4">
              <w:rPr>
                <w:rFonts w:asciiTheme="minorEastAsia" w:hAnsiTheme="minorEastAsia" w:hint="eastAsia"/>
                <w:szCs w:val="21"/>
              </w:rPr>
              <w:t>）mm</w:t>
            </w:r>
            <w:r w:rsidR="003F1EC4">
              <w:rPr>
                <w:rFonts w:asciiTheme="minorEastAsia" w:hAnsiTheme="minorEastAsia"/>
                <w:szCs w:val="21"/>
              </w:rPr>
              <w:t>32</w:t>
            </w:r>
            <w:r w:rsidR="003F1EC4">
              <w:rPr>
                <w:rFonts w:asciiTheme="minorEastAsia" w:hAnsiTheme="minorEastAsia" w:hint="eastAsia"/>
                <w:szCs w:val="21"/>
              </w:rPr>
              <w:t>块组</w:t>
            </w:r>
          </w:p>
        </w:tc>
        <w:tc>
          <w:tcPr>
            <w:tcW w:w="1275" w:type="dxa"/>
            <w:vAlign w:val="center"/>
          </w:tcPr>
          <w:p w:rsidR="00760325" w:rsidRPr="003F1EC4" w:rsidRDefault="009D461C" w:rsidP="00760325">
            <w:pPr>
              <w:jc w:val="center"/>
              <w:rPr>
                <w:rFonts w:asciiTheme="minorEastAsia" w:hAnsiTheme="minorEastAsia"/>
                <w:szCs w:val="21"/>
              </w:rPr>
            </w:pPr>
            <w:r w:rsidRPr="003F1EC4">
              <w:rPr>
                <w:rFonts w:asciiTheme="minorEastAsia" w:hAnsiTheme="minorEastAsia" w:hint="eastAsia"/>
                <w:szCs w:val="21"/>
              </w:rPr>
              <w:t>5等</w:t>
            </w:r>
          </w:p>
        </w:tc>
        <w:tc>
          <w:tcPr>
            <w:tcW w:w="1275" w:type="dxa"/>
            <w:vAlign w:val="center"/>
          </w:tcPr>
          <w:p w:rsidR="00760325" w:rsidRPr="003F1EC4" w:rsidRDefault="009D461C" w:rsidP="00760325">
            <w:pPr>
              <w:jc w:val="center"/>
              <w:rPr>
                <w:rFonts w:asciiTheme="minorEastAsia" w:hAnsiTheme="minorEastAsia"/>
                <w:szCs w:val="21"/>
              </w:rPr>
            </w:pPr>
            <w:r w:rsidRPr="003F1EC4">
              <w:rPr>
                <w:rFonts w:asciiTheme="minorEastAsia" w:hAnsiTheme="minorEastAsia" w:hint="eastAsia"/>
                <w:szCs w:val="21"/>
              </w:rPr>
              <w:t>量块：</w:t>
            </w:r>
            <w:r w:rsidR="00760325" w:rsidRPr="003F1EC4">
              <w:rPr>
                <w:rFonts w:asciiTheme="minorEastAsia" w:hAnsiTheme="minorEastAsia" w:hint="eastAsia"/>
                <w:szCs w:val="21"/>
              </w:rPr>
              <w:t>4等</w:t>
            </w:r>
          </w:p>
        </w:tc>
        <w:tc>
          <w:tcPr>
            <w:tcW w:w="1562"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szCs w:val="21"/>
              </w:rPr>
              <w:t>苏州</w:t>
            </w:r>
            <w:r w:rsidRPr="003F1EC4">
              <w:rPr>
                <w:rFonts w:asciiTheme="minorEastAsia" w:hAnsiTheme="minorEastAsia" w:hint="eastAsia"/>
                <w:szCs w:val="21"/>
              </w:rPr>
              <w:t>市</w:t>
            </w:r>
            <w:r w:rsidRPr="003F1EC4">
              <w:rPr>
                <w:rFonts w:asciiTheme="minorEastAsia" w:hAnsiTheme="minorEastAsia"/>
                <w:szCs w:val="21"/>
              </w:rPr>
              <w:t>吴江区</w:t>
            </w:r>
            <w:r w:rsidRPr="003F1EC4">
              <w:rPr>
                <w:rFonts w:asciiTheme="minorEastAsia" w:hAnsiTheme="minorEastAsia" w:hint="eastAsia"/>
                <w:szCs w:val="21"/>
              </w:rPr>
              <w:t>检验检测中心</w:t>
            </w:r>
          </w:p>
        </w:tc>
        <w:tc>
          <w:tcPr>
            <w:tcW w:w="1276"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szCs w:val="21"/>
              </w:rPr>
              <w:t>20</w:t>
            </w:r>
            <w:r w:rsidR="009D461C" w:rsidRPr="003F1EC4">
              <w:rPr>
                <w:rFonts w:asciiTheme="minorEastAsia" w:hAnsiTheme="minorEastAsia"/>
                <w:szCs w:val="21"/>
              </w:rPr>
              <w:t>20</w:t>
            </w:r>
            <w:r w:rsidRPr="003F1EC4">
              <w:rPr>
                <w:rFonts w:asciiTheme="minorEastAsia" w:hAnsiTheme="minorEastAsia"/>
                <w:szCs w:val="21"/>
              </w:rPr>
              <w:t>/</w:t>
            </w:r>
            <w:r w:rsidR="009D461C" w:rsidRPr="003F1EC4">
              <w:rPr>
                <w:rFonts w:asciiTheme="minorEastAsia" w:hAnsiTheme="minorEastAsia"/>
                <w:szCs w:val="21"/>
              </w:rPr>
              <w:t>1</w:t>
            </w:r>
            <w:r w:rsidRPr="003F1EC4">
              <w:rPr>
                <w:rFonts w:asciiTheme="minorEastAsia" w:hAnsiTheme="minorEastAsia"/>
                <w:szCs w:val="21"/>
              </w:rPr>
              <w:t>/</w:t>
            </w:r>
            <w:r w:rsidRPr="003F1EC4">
              <w:rPr>
                <w:rFonts w:asciiTheme="minorEastAsia" w:hAnsiTheme="minorEastAsia" w:hint="eastAsia"/>
                <w:szCs w:val="21"/>
              </w:rPr>
              <w:t>07</w:t>
            </w:r>
          </w:p>
        </w:tc>
        <w:tc>
          <w:tcPr>
            <w:tcW w:w="1310"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w:t>
            </w:r>
          </w:p>
        </w:tc>
      </w:tr>
      <w:tr w:rsidR="00760325" w:rsidTr="006428F8">
        <w:trPr>
          <w:trHeight w:val="568"/>
        </w:trPr>
        <w:tc>
          <w:tcPr>
            <w:tcW w:w="1276" w:type="dxa"/>
            <w:vAlign w:val="center"/>
          </w:tcPr>
          <w:p w:rsidR="00760325" w:rsidRPr="003F1EC4" w:rsidRDefault="00760325" w:rsidP="00760325">
            <w:pPr>
              <w:rPr>
                <w:rFonts w:asciiTheme="minorEastAsia" w:hAnsiTheme="minorEastAsia"/>
                <w:szCs w:val="21"/>
              </w:rPr>
            </w:pPr>
            <w:r w:rsidRPr="003F1EC4">
              <w:rPr>
                <w:rFonts w:asciiTheme="minorEastAsia" w:hAnsiTheme="minorEastAsia"/>
                <w:szCs w:val="21"/>
              </w:rPr>
              <w:t>物资</w:t>
            </w:r>
            <w:proofErr w:type="gramStart"/>
            <w:r w:rsidRPr="003F1EC4">
              <w:rPr>
                <w:rFonts w:asciiTheme="minorEastAsia" w:hAnsiTheme="minorEastAsia"/>
                <w:szCs w:val="21"/>
              </w:rPr>
              <w:t>管控部</w:t>
            </w:r>
            <w:proofErr w:type="gramEnd"/>
          </w:p>
        </w:tc>
        <w:tc>
          <w:tcPr>
            <w:tcW w:w="992"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szCs w:val="21"/>
              </w:rPr>
              <w:t>电子吊秤</w:t>
            </w:r>
          </w:p>
        </w:tc>
        <w:tc>
          <w:tcPr>
            <w:tcW w:w="1133"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FW000</w:t>
            </w:r>
            <w:r w:rsidR="00CB1AEA" w:rsidRPr="003F1EC4">
              <w:rPr>
                <w:rFonts w:asciiTheme="minorEastAsia" w:hAnsiTheme="minorEastAsia"/>
                <w:szCs w:val="21"/>
              </w:rPr>
              <w:t>1</w:t>
            </w:r>
          </w:p>
        </w:tc>
        <w:tc>
          <w:tcPr>
            <w:tcW w:w="1133" w:type="dxa"/>
            <w:vAlign w:val="center"/>
          </w:tcPr>
          <w:p w:rsidR="00760325" w:rsidRPr="003F1EC4" w:rsidRDefault="00760325" w:rsidP="00760325">
            <w:pPr>
              <w:rPr>
                <w:rFonts w:asciiTheme="minorEastAsia" w:hAnsiTheme="minorEastAsia"/>
                <w:szCs w:val="21"/>
              </w:rPr>
            </w:pPr>
            <w:r w:rsidRPr="003F1EC4">
              <w:rPr>
                <w:rFonts w:asciiTheme="minorEastAsia" w:hAnsiTheme="minorEastAsia"/>
                <w:szCs w:val="21"/>
              </w:rPr>
              <w:t>OCS-XZ</w:t>
            </w:r>
          </w:p>
        </w:tc>
        <w:tc>
          <w:tcPr>
            <w:tcW w:w="1275" w:type="dxa"/>
            <w:vAlign w:val="center"/>
          </w:tcPr>
          <w:p w:rsidR="00760325" w:rsidRPr="003F1EC4" w:rsidRDefault="00CB1AEA" w:rsidP="00760325">
            <w:pPr>
              <w:jc w:val="center"/>
              <w:rPr>
                <w:rFonts w:asciiTheme="minorEastAsia" w:hAnsiTheme="minorEastAsia"/>
                <w:szCs w:val="21"/>
              </w:rPr>
            </w:pPr>
            <w:r w:rsidRPr="003F1EC4">
              <w:rPr>
                <w:rFonts w:asciiTheme="minorEastAsia" w:hAnsiTheme="minorEastAsia" w:cs="微软雅黑" w:hint="eastAsia"/>
                <w:szCs w:val="21"/>
              </w:rPr>
              <w:t>I</w:t>
            </w:r>
            <w:r w:rsidRPr="003F1EC4">
              <w:rPr>
                <w:rFonts w:asciiTheme="minorEastAsia" w:hAnsiTheme="minorEastAsia" w:cs="微软雅黑"/>
                <w:szCs w:val="21"/>
              </w:rPr>
              <w:t>II</w:t>
            </w:r>
            <w:r w:rsidR="00760325" w:rsidRPr="003F1EC4">
              <w:rPr>
                <w:rFonts w:asciiTheme="minorEastAsia" w:hAnsiTheme="minorEastAsia" w:hint="eastAsia"/>
                <w:szCs w:val="21"/>
              </w:rPr>
              <w:t>级</w:t>
            </w:r>
          </w:p>
        </w:tc>
        <w:tc>
          <w:tcPr>
            <w:tcW w:w="1275" w:type="dxa"/>
            <w:vAlign w:val="center"/>
          </w:tcPr>
          <w:p w:rsidR="00760325" w:rsidRPr="003F1EC4" w:rsidRDefault="00CB1AEA" w:rsidP="00760325">
            <w:pPr>
              <w:jc w:val="center"/>
              <w:rPr>
                <w:rFonts w:asciiTheme="minorEastAsia" w:hAnsiTheme="minorEastAsia"/>
                <w:sz w:val="18"/>
                <w:szCs w:val="18"/>
              </w:rPr>
            </w:pPr>
            <w:r w:rsidRPr="003F1EC4">
              <w:rPr>
                <w:rFonts w:asciiTheme="minorEastAsia" w:hAnsiTheme="minorEastAsia" w:hint="eastAsia"/>
                <w:sz w:val="18"/>
                <w:szCs w:val="18"/>
              </w:rPr>
              <w:t>衡器检定装置及法码：</w:t>
            </w:r>
            <w:r w:rsidR="00760325" w:rsidRPr="003F1EC4">
              <w:rPr>
                <w:rFonts w:asciiTheme="minorEastAsia" w:hAnsiTheme="minorEastAsia" w:hint="eastAsia"/>
                <w:sz w:val="18"/>
                <w:szCs w:val="18"/>
              </w:rPr>
              <w:t>M</w:t>
            </w:r>
            <w:r w:rsidR="00760325" w:rsidRPr="003F1EC4">
              <w:rPr>
                <w:rFonts w:asciiTheme="minorEastAsia" w:hAnsiTheme="minorEastAsia"/>
                <w:sz w:val="18"/>
                <w:szCs w:val="18"/>
                <w:vertAlign w:val="subscript"/>
              </w:rPr>
              <w:t>1</w:t>
            </w:r>
            <w:r w:rsidR="00760325" w:rsidRPr="003F1EC4">
              <w:rPr>
                <w:rFonts w:asciiTheme="minorEastAsia" w:hAnsiTheme="minorEastAsia"/>
                <w:sz w:val="18"/>
                <w:szCs w:val="18"/>
              </w:rPr>
              <w:t>等级</w:t>
            </w:r>
          </w:p>
        </w:tc>
        <w:tc>
          <w:tcPr>
            <w:tcW w:w="1562"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szCs w:val="21"/>
              </w:rPr>
              <w:t>苏州</w:t>
            </w:r>
            <w:r w:rsidRPr="003F1EC4">
              <w:rPr>
                <w:rFonts w:asciiTheme="minorEastAsia" w:hAnsiTheme="minorEastAsia" w:hint="eastAsia"/>
                <w:szCs w:val="21"/>
              </w:rPr>
              <w:t>市</w:t>
            </w:r>
            <w:r w:rsidRPr="003F1EC4">
              <w:rPr>
                <w:rFonts w:asciiTheme="minorEastAsia" w:hAnsiTheme="minorEastAsia"/>
                <w:szCs w:val="21"/>
              </w:rPr>
              <w:t>吴江区</w:t>
            </w:r>
            <w:r w:rsidRPr="003F1EC4">
              <w:rPr>
                <w:rFonts w:asciiTheme="minorEastAsia" w:hAnsiTheme="minorEastAsia" w:hint="eastAsia"/>
                <w:szCs w:val="21"/>
              </w:rPr>
              <w:t>检验检测中心</w:t>
            </w:r>
          </w:p>
        </w:tc>
        <w:tc>
          <w:tcPr>
            <w:tcW w:w="1276" w:type="dxa"/>
            <w:vAlign w:val="center"/>
          </w:tcPr>
          <w:p w:rsidR="00760325" w:rsidRPr="003F1EC4" w:rsidRDefault="00CB1AEA" w:rsidP="00760325">
            <w:pPr>
              <w:jc w:val="center"/>
              <w:rPr>
                <w:rFonts w:asciiTheme="minorEastAsia" w:hAnsiTheme="minorEastAsia"/>
                <w:szCs w:val="21"/>
              </w:rPr>
            </w:pPr>
            <w:r w:rsidRPr="003F1EC4">
              <w:rPr>
                <w:rFonts w:asciiTheme="minorEastAsia" w:hAnsiTheme="minorEastAsia"/>
                <w:szCs w:val="21"/>
              </w:rPr>
              <w:t>2020/2/2</w:t>
            </w:r>
            <w:r w:rsidRPr="003F1EC4">
              <w:rPr>
                <w:rFonts w:asciiTheme="minorEastAsia" w:hAnsiTheme="minorEastAsia" w:hint="eastAsia"/>
                <w:szCs w:val="21"/>
              </w:rPr>
              <w:t>1</w:t>
            </w:r>
          </w:p>
        </w:tc>
        <w:tc>
          <w:tcPr>
            <w:tcW w:w="1310"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w:t>
            </w:r>
          </w:p>
        </w:tc>
      </w:tr>
      <w:tr w:rsidR="00760325" w:rsidTr="00214865">
        <w:trPr>
          <w:trHeight w:val="568"/>
        </w:trPr>
        <w:tc>
          <w:tcPr>
            <w:tcW w:w="1276"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质量部</w:t>
            </w:r>
          </w:p>
        </w:tc>
        <w:tc>
          <w:tcPr>
            <w:tcW w:w="992"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szCs w:val="21"/>
              </w:rPr>
              <w:t>引伸计</w:t>
            </w:r>
          </w:p>
        </w:tc>
        <w:tc>
          <w:tcPr>
            <w:tcW w:w="1133"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FM00</w:t>
            </w:r>
            <w:r w:rsidR="000E571F" w:rsidRPr="003F1EC4">
              <w:rPr>
                <w:rFonts w:asciiTheme="minorEastAsia" w:hAnsiTheme="minorEastAsia"/>
                <w:szCs w:val="21"/>
              </w:rPr>
              <w:t>58</w:t>
            </w:r>
          </w:p>
        </w:tc>
        <w:tc>
          <w:tcPr>
            <w:tcW w:w="1133" w:type="dxa"/>
            <w:vAlign w:val="center"/>
          </w:tcPr>
          <w:p w:rsidR="00760325" w:rsidRPr="003F1EC4" w:rsidRDefault="00760325" w:rsidP="00760325">
            <w:pPr>
              <w:rPr>
                <w:rFonts w:asciiTheme="minorEastAsia" w:hAnsiTheme="minorEastAsia"/>
                <w:szCs w:val="21"/>
              </w:rPr>
            </w:pPr>
            <w:r w:rsidRPr="003F1EC4">
              <w:rPr>
                <w:rFonts w:asciiTheme="minorEastAsia" w:hAnsiTheme="minorEastAsia"/>
                <w:szCs w:val="21"/>
              </w:rPr>
              <w:t>YYU-10/</w:t>
            </w:r>
            <w:r w:rsidR="000E571F" w:rsidRPr="003F1EC4">
              <w:rPr>
                <w:rFonts w:asciiTheme="minorEastAsia" w:hAnsiTheme="minorEastAsia"/>
                <w:szCs w:val="21"/>
              </w:rPr>
              <w:t>2</w:t>
            </w:r>
            <w:r w:rsidRPr="003F1EC4">
              <w:rPr>
                <w:rFonts w:asciiTheme="minorEastAsia" w:hAnsiTheme="minorEastAsia"/>
                <w:szCs w:val="21"/>
              </w:rPr>
              <w:t>50</w:t>
            </w:r>
          </w:p>
        </w:tc>
        <w:tc>
          <w:tcPr>
            <w:tcW w:w="1275"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1级</w:t>
            </w:r>
          </w:p>
        </w:tc>
        <w:tc>
          <w:tcPr>
            <w:tcW w:w="1275" w:type="dxa"/>
            <w:vAlign w:val="center"/>
          </w:tcPr>
          <w:p w:rsidR="00760325" w:rsidRPr="003F1EC4" w:rsidRDefault="00760325" w:rsidP="00760325">
            <w:pPr>
              <w:jc w:val="center"/>
              <w:rPr>
                <w:rFonts w:asciiTheme="minorEastAsia" w:hAnsiTheme="minorEastAsia"/>
                <w:szCs w:val="21"/>
              </w:rPr>
            </w:pPr>
            <w:proofErr w:type="spellStart"/>
            <w:r w:rsidRPr="003F1EC4">
              <w:rPr>
                <w:rFonts w:asciiTheme="minorEastAsia" w:hAnsiTheme="minorEastAsia" w:hint="eastAsia"/>
                <w:i/>
                <w:szCs w:val="21"/>
              </w:rPr>
              <w:t>U</w:t>
            </w:r>
            <w:r w:rsidRPr="003F1EC4">
              <w:rPr>
                <w:rFonts w:asciiTheme="minorEastAsia" w:hAnsiTheme="minorEastAsia" w:hint="eastAsia"/>
                <w:szCs w:val="21"/>
                <w:vertAlign w:val="subscript"/>
              </w:rPr>
              <w:t>rel</w:t>
            </w:r>
            <w:proofErr w:type="spellEnd"/>
            <w:r w:rsidRPr="003F1EC4">
              <w:rPr>
                <w:rFonts w:asciiTheme="minorEastAsia" w:hAnsiTheme="minorEastAsia" w:hint="eastAsia"/>
                <w:szCs w:val="21"/>
              </w:rPr>
              <w:t>=0.02%</w:t>
            </w:r>
          </w:p>
          <w:p w:rsidR="00760325" w:rsidRPr="003F1EC4" w:rsidRDefault="00760325" w:rsidP="00760325">
            <w:pPr>
              <w:jc w:val="center"/>
              <w:rPr>
                <w:rFonts w:asciiTheme="minorEastAsia" w:hAnsiTheme="minorEastAsia"/>
                <w:szCs w:val="21"/>
              </w:rPr>
            </w:pPr>
            <w:r w:rsidRPr="003F1EC4">
              <w:rPr>
                <w:rFonts w:asciiTheme="minorEastAsia" w:hAnsiTheme="minorEastAsia" w:hint="eastAsia"/>
                <w:i/>
                <w:szCs w:val="21"/>
              </w:rPr>
              <w:t>k</w:t>
            </w:r>
            <w:r w:rsidRPr="003F1EC4">
              <w:rPr>
                <w:rFonts w:asciiTheme="minorEastAsia" w:hAnsiTheme="minorEastAsia" w:hint="eastAsia"/>
                <w:szCs w:val="21"/>
              </w:rPr>
              <w:t>=2</w:t>
            </w:r>
          </w:p>
        </w:tc>
        <w:tc>
          <w:tcPr>
            <w:tcW w:w="1562"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szCs w:val="21"/>
              </w:rPr>
              <w:t>苏州</w:t>
            </w:r>
            <w:r w:rsidRPr="003F1EC4">
              <w:rPr>
                <w:rFonts w:asciiTheme="minorEastAsia" w:hAnsiTheme="minorEastAsia" w:hint="eastAsia"/>
                <w:szCs w:val="21"/>
              </w:rPr>
              <w:t>市</w:t>
            </w:r>
            <w:r w:rsidRPr="003F1EC4">
              <w:rPr>
                <w:rFonts w:asciiTheme="minorEastAsia" w:hAnsiTheme="minorEastAsia"/>
                <w:szCs w:val="21"/>
              </w:rPr>
              <w:t>吴江区</w:t>
            </w:r>
            <w:r w:rsidRPr="003F1EC4">
              <w:rPr>
                <w:rFonts w:asciiTheme="minorEastAsia" w:hAnsiTheme="minorEastAsia" w:hint="eastAsia"/>
                <w:szCs w:val="21"/>
              </w:rPr>
              <w:t>检验检测中心</w:t>
            </w:r>
          </w:p>
        </w:tc>
        <w:tc>
          <w:tcPr>
            <w:tcW w:w="1276" w:type="dxa"/>
            <w:vAlign w:val="center"/>
          </w:tcPr>
          <w:p w:rsidR="00760325" w:rsidRPr="003F1EC4" w:rsidRDefault="000E571F" w:rsidP="00760325">
            <w:pPr>
              <w:jc w:val="center"/>
              <w:rPr>
                <w:rFonts w:asciiTheme="minorEastAsia" w:hAnsiTheme="minorEastAsia"/>
                <w:szCs w:val="21"/>
              </w:rPr>
            </w:pPr>
            <w:r w:rsidRPr="003F1EC4">
              <w:rPr>
                <w:rFonts w:asciiTheme="minorEastAsia" w:hAnsiTheme="minorEastAsia" w:hint="eastAsia"/>
                <w:szCs w:val="21"/>
              </w:rPr>
              <w:t>2</w:t>
            </w:r>
            <w:r w:rsidRPr="003F1EC4">
              <w:rPr>
                <w:rFonts w:asciiTheme="minorEastAsia" w:hAnsiTheme="minorEastAsia"/>
                <w:szCs w:val="21"/>
              </w:rPr>
              <w:t>020/2/21</w:t>
            </w:r>
          </w:p>
        </w:tc>
        <w:tc>
          <w:tcPr>
            <w:tcW w:w="1310" w:type="dxa"/>
            <w:vAlign w:val="center"/>
          </w:tcPr>
          <w:p w:rsidR="00760325" w:rsidRPr="003F1EC4" w:rsidRDefault="00760325" w:rsidP="00760325">
            <w:pPr>
              <w:jc w:val="center"/>
              <w:rPr>
                <w:rFonts w:asciiTheme="minorEastAsia" w:hAnsiTheme="minorEastAsia"/>
                <w:szCs w:val="21"/>
              </w:rPr>
            </w:pPr>
            <w:r w:rsidRPr="003F1EC4">
              <w:rPr>
                <w:rFonts w:asciiTheme="minorEastAsia" w:hAnsiTheme="minorEastAsia" w:hint="eastAsia"/>
                <w:szCs w:val="21"/>
              </w:rPr>
              <w:t>√</w:t>
            </w:r>
          </w:p>
        </w:tc>
      </w:tr>
      <w:tr w:rsidR="00760325">
        <w:trPr>
          <w:trHeight w:val="568"/>
        </w:trPr>
        <w:tc>
          <w:tcPr>
            <w:tcW w:w="1276" w:type="dxa"/>
            <w:vAlign w:val="center"/>
          </w:tcPr>
          <w:p w:rsidR="00760325" w:rsidRDefault="00760325" w:rsidP="00760325">
            <w:pPr>
              <w:jc w:val="center"/>
              <w:rPr>
                <w:szCs w:val="21"/>
              </w:rPr>
            </w:pPr>
          </w:p>
        </w:tc>
        <w:tc>
          <w:tcPr>
            <w:tcW w:w="992" w:type="dxa"/>
            <w:vAlign w:val="center"/>
          </w:tcPr>
          <w:p w:rsidR="00760325" w:rsidRDefault="00760325" w:rsidP="00760325">
            <w:pPr>
              <w:jc w:val="center"/>
              <w:rPr>
                <w:szCs w:val="21"/>
              </w:rPr>
            </w:pPr>
          </w:p>
        </w:tc>
        <w:tc>
          <w:tcPr>
            <w:tcW w:w="1133" w:type="dxa"/>
          </w:tcPr>
          <w:p w:rsidR="00760325" w:rsidRDefault="00760325" w:rsidP="00760325">
            <w:pPr>
              <w:jc w:val="center"/>
              <w:rPr>
                <w:szCs w:val="21"/>
              </w:rPr>
            </w:pPr>
          </w:p>
        </w:tc>
        <w:tc>
          <w:tcPr>
            <w:tcW w:w="1133" w:type="dxa"/>
            <w:vAlign w:val="center"/>
          </w:tcPr>
          <w:p w:rsidR="00760325" w:rsidRDefault="00760325" w:rsidP="00760325">
            <w:pPr>
              <w:jc w:val="center"/>
              <w:rPr>
                <w:szCs w:val="21"/>
              </w:rPr>
            </w:pPr>
          </w:p>
        </w:tc>
        <w:tc>
          <w:tcPr>
            <w:tcW w:w="1275" w:type="dxa"/>
            <w:vAlign w:val="center"/>
          </w:tcPr>
          <w:p w:rsidR="00760325" w:rsidRDefault="00760325" w:rsidP="00760325">
            <w:pPr>
              <w:jc w:val="center"/>
              <w:rPr>
                <w:szCs w:val="21"/>
              </w:rPr>
            </w:pPr>
          </w:p>
        </w:tc>
        <w:tc>
          <w:tcPr>
            <w:tcW w:w="1275" w:type="dxa"/>
            <w:vAlign w:val="center"/>
          </w:tcPr>
          <w:p w:rsidR="00760325" w:rsidRDefault="00760325" w:rsidP="00760325">
            <w:pPr>
              <w:jc w:val="center"/>
              <w:rPr>
                <w:szCs w:val="21"/>
              </w:rPr>
            </w:pPr>
          </w:p>
        </w:tc>
        <w:tc>
          <w:tcPr>
            <w:tcW w:w="1562" w:type="dxa"/>
            <w:vAlign w:val="center"/>
          </w:tcPr>
          <w:p w:rsidR="00760325" w:rsidRDefault="00760325" w:rsidP="00760325">
            <w:pPr>
              <w:jc w:val="center"/>
              <w:rPr>
                <w:szCs w:val="21"/>
              </w:rPr>
            </w:pPr>
          </w:p>
        </w:tc>
        <w:tc>
          <w:tcPr>
            <w:tcW w:w="1276" w:type="dxa"/>
            <w:vAlign w:val="center"/>
          </w:tcPr>
          <w:p w:rsidR="00760325" w:rsidRDefault="00760325" w:rsidP="00760325">
            <w:pPr>
              <w:jc w:val="center"/>
              <w:rPr>
                <w:szCs w:val="21"/>
              </w:rPr>
            </w:pPr>
          </w:p>
        </w:tc>
        <w:tc>
          <w:tcPr>
            <w:tcW w:w="1310" w:type="dxa"/>
          </w:tcPr>
          <w:p w:rsidR="00760325" w:rsidRDefault="00760325" w:rsidP="00760325">
            <w:pPr>
              <w:jc w:val="center"/>
              <w:rPr>
                <w:szCs w:val="21"/>
              </w:rPr>
            </w:pPr>
          </w:p>
        </w:tc>
      </w:tr>
      <w:tr w:rsidR="00760325">
        <w:trPr>
          <w:trHeight w:val="2090"/>
        </w:trPr>
        <w:tc>
          <w:tcPr>
            <w:tcW w:w="11232" w:type="dxa"/>
            <w:gridSpan w:val="9"/>
          </w:tcPr>
          <w:p w:rsidR="00760325" w:rsidRDefault="00760325" w:rsidP="00760325">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rsidR="00760325" w:rsidRDefault="00760325" w:rsidP="00760325">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color w:val="000000" w:themeColor="text1"/>
                <w:szCs w:val="21"/>
              </w:rPr>
              <w:t>抽查</w:t>
            </w:r>
            <w:r>
              <w:rPr>
                <w:rFonts w:ascii="Times New Roman" w:eastAsia="宋体" w:hAnsi="Times New Roman" w:cs="Times New Roman" w:hint="eastAsia"/>
                <w:szCs w:val="21"/>
              </w:rPr>
              <w:t>有效文件、溯源原始记录、证书报告，进行评价，说明理由）</w:t>
            </w:r>
          </w:p>
          <w:p w:rsidR="00760325" w:rsidRPr="002E24E8" w:rsidRDefault="00760325" w:rsidP="00760325">
            <w:pPr>
              <w:rPr>
                <w:rFonts w:ascii="宋体" w:hAnsi="宋体"/>
                <w:szCs w:val="21"/>
              </w:rPr>
            </w:pPr>
            <w:r w:rsidRPr="002E24E8">
              <w:rPr>
                <w:rFonts w:ascii="宋体" w:hint="eastAsia"/>
                <w:szCs w:val="21"/>
              </w:rPr>
              <w:t>企业未建计量标准，所有的测量设备均能溯源到法定计量检定机构及有资质的校准机构检定/校准，经查 8份测量设备检定/校准证书，溯源符合文件要求。</w:t>
            </w:r>
          </w:p>
          <w:p w:rsidR="00760325" w:rsidRDefault="00760325" w:rsidP="00760325">
            <w:pPr>
              <w:rPr>
                <w:rFonts w:ascii="Times New Roman" w:eastAsia="宋体" w:hAnsi="Times New Roman" w:cs="Times New Roman"/>
                <w:szCs w:val="21"/>
              </w:rPr>
            </w:pPr>
          </w:p>
        </w:tc>
      </w:tr>
      <w:tr w:rsidR="00760325">
        <w:trPr>
          <w:trHeight w:val="557"/>
        </w:trPr>
        <w:tc>
          <w:tcPr>
            <w:tcW w:w="11232" w:type="dxa"/>
            <w:gridSpan w:val="9"/>
          </w:tcPr>
          <w:p w:rsidR="00760325" w:rsidRDefault="00760325" w:rsidP="00760325">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20</w:t>
            </w:r>
            <w:r w:rsidR="003F1EC4">
              <w:rPr>
                <w:rFonts w:ascii="Times New Roman" w:eastAsia="宋体" w:hAnsi="Times New Roman" w:cs="Times New Roman"/>
                <w:szCs w:val="21"/>
              </w:rPr>
              <w:t>20</w:t>
            </w:r>
            <w:r>
              <w:rPr>
                <w:rFonts w:ascii="Times New Roman" w:eastAsia="宋体" w:hAnsi="Times New Roman" w:cs="Times New Roman" w:hint="eastAsia"/>
                <w:szCs w:val="21"/>
              </w:rPr>
              <w:t>年</w:t>
            </w:r>
            <w:r w:rsidR="003F1EC4">
              <w:rPr>
                <w:rFonts w:ascii="Times New Roman" w:eastAsia="宋体" w:hAnsi="Times New Roman" w:cs="Times New Roman"/>
                <w:szCs w:val="21"/>
              </w:rPr>
              <w:t>7</w:t>
            </w:r>
            <w:r>
              <w:rPr>
                <w:rFonts w:ascii="Times New Roman" w:eastAsia="宋体" w:hAnsi="Times New Roman" w:cs="Times New Roman" w:hint="eastAsia"/>
                <w:szCs w:val="21"/>
              </w:rPr>
              <w:t>月</w:t>
            </w:r>
            <w:r w:rsidR="003F1EC4">
              <w:rPr>
                <w:rFonts w:ascii="Times New Roman" w:eastAsia="宋体" w:hAnsi="Times New Roman" w:cs="Times New Roman"/>
                <w:szCs w:val="21"/>
              </w:rPr>
              <w:t>4</w:t>
            </w:r>
            <w:r>
              <w:rPr>
                <w:rFonts w:ascii="Times New Roman" w:eastAsia="宋体" w:hAnsi="Times New Roman" w:cs="Times New Roman" w:hint="eastAsia"/>
                <w:szCs w:val="21"/>
              </w:rPr>
              <w:t>日</w:t>
            </w:r>
            <w:r>
              <w:rPr>
                <w:rFonts w:ascii="Times New Roman" w:eastAsia="宋体" w:hAnsi="Times New Roman" w:cs="Times New Roman"/>
                <w:szCs w:val="21"/>
              </w:rPr>
              <w:t>~</w:t>
            </w:r>
            <w:r w:rsidR="003F1EC4">
              <w:rPr>
                <w:rFonts w:ascii="Times New Roman" w:eastAsia="宋体" w:hAnsi="Times New Roman" w:cs="Times New Roman"/>
                <w:szCs w:val="21"/>
              </w:rPr>
              <w:t>7</w:t>
            </w:r>
            <w:r>
              <w:rPr>
                <w:rFonts w:ascii="Times New Roman" w:eastAsia="宋体" w:hAnsi="Times New Roman" w:cs="Times New Roman" w:hint="eastAsia"/>
                <w:szCs w:val="21"/>
              </w:rPr>
              <w:t>月</w:t>
            </w:r>
            <w:r w:rsidR="003F1EC4">
              <w:rPr>
                <w:rFonts w:ascii="Times New Roman" w:eastAsia="宋体" w:hAnsi="Times New Roman" w:cs="Times New Roman"/>
                <w:szCs w:val="21"/>
              </w:rPr>
              <w:t>4</w:t>
            </w:r>
            <w:r>
              <w:rPr>
                <w:rFonts w:ascii="Times New Roman" w:eastAsia="宋体" w:hAnsi="Times New Roman" w:cs="Times New Roman" w:hint="eastAsia"/>
                <w:szCs w:val="21"/>
              </w:rPr>
              <w:t>日</w:t>
            </w:r>
          </w:p>
          <w:p w:rsidR="00760325" w:rsidRDefault="00227230" w:rsidP="00760325">
            <w:pPr>
              <w:rPr>
                <w:rFonts w:ascii="Times New Roman" w:eastAsia="宋体" w:hAnsi="Times New Roman" w:cs="Times New Roman"/>
                <w:szCs w:val="21"/>
              </w:rPr>
            </w:pPr>
            <w:r>
              <w:rPr>
                <w:rFonts w:ascii="Times New Roman" w:eastAsia="宋体" w:hAnsi="Times New Roman" w:cs="Times New Roman"/>
                <w:noProof/>
                <w:szCs w:val="21"/>
              </w:rPr>
              <w:drawing>
                <wp:anchor distT="0" distB="0" distL="114300" distR="114300" simplePos="0" relativeHeight="251658240" behindDoc="0" locked="0" layoutInCell="1" allowOverlap="1">
                  <wp:simplePos x="0" y="0"/>
                  <wp:positionH relativeFrom="column">
                    <wp:posOffset>741680</wp:posOffset>
                  </wp:positionH>
                  <wp:positionV relativeFrom="paragraph">
                    <wp:posOffset>22860</wp:posOffset>
                  </wp:positionV>
                  <wp:extent cx="825500" cy="539750"/>
                  <wp:effectExtent l="0" t="0" r="0" b="0"/>
                  <wp:wrapNone/>
                  <wp:docPr id="3" name="图片 3"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余慧签名"/>
                          <pic:cNvPicPr>
                            <a:picLocks noChangeAspect="1" noChangeArrowheads="1"/>
                          </pic:cNvPicPr>
                        </pic:nvPicPr>
                        <pic:blipFill>
                          <a:blip r:embed="rId7" cstate="print"/>
                          <a:srcRect t="20137" r="20422" b="50459"/>
                          <a:stretch>
                            <a:fillRect/>
                          </a:stretch>
                        </pic:blipFill>
                        <pic:spPr bwMode="auto">
                          <a:xfrm>
                            <a:off x="0" y="0"/>
                            <a:ext cx="825500" cy="539750"/>
                          </a:xfrm>
                          <a:prstGeom prst="rect">
                            <a:avLst/>
                          </a:prstGeom>
                          <a:noFill/>
                        </pic:spPr>
                      </pic:pic>
                    </a:graphicData>
                  </a:graphic>
                </wp:anchor>
              </w:drawing>
            </w:r>
          </w:p>
          <w:p w:rsidR="00760325" w:rsidRDefault="00760325" w:rsidP="00760325">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sidR="00775FCB">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r w:rsidR="00227230">
              <w:rPr>
                <w:rFonts w:ascii="Times New Roman" w:eastAsia="宋体" w:hAnsi="Times New Roman" w:cs="Times New Roman" w:hint="eastAsia"/>
                <w:szCs w:val="21"/>
              </w:rPr>
              <w:t>丁晓华</w:t>
            </w:r>
          </w:p>
          <w:p w:rsidR="00760325" w:rsidRDefault="00760325" w:rsidP="00760325">
            <w:pPr>
              <w:rPr>
                <w:rFonts w:ascii="Times New Roman" w:eastAsia="宋体" w:hAnsi="Times New Roman" w:cs="Times New Roman"/>
                <w:szCs w:val="21"/>
              </w:rPr>
            </w:pPr>
          </w:p>
        </w:tc>
      </w:tr>
    </w:tbl>
    <w:p w:rsidR="00825309" w:rsidRDefault="00017734">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sectPr w:rsidR="00825309" w:rsidSect="00825309">
      <w:headerReference w:type="default" r:id="rId8"/>
      <w:footerReference w:type="default" r:id="rId9"/>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1F7" w:rsidRDefault="008F51F7" w:rsidP="00825309">
      <w:r>
        <w:separator/>
      </w:r>
    </w:p>
  </w:endnote>
  <w:endnote w:type="continuationSeparator" w:id="1">
    <w:p w:rsidR="008F51F7" w:rsidRDefault="008F51F7"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918080"/>
    </w:sdtPr>
    <w:sdtContent>
      <w:p w:rsidR="00825309" w:rsidRDefault="00436B9D">
        <w:pPr>
          <w:pStyle w:val="a4"/>
          <w:jc w:val="center"/>
        </w:pPr>
        <w:r>
          <w:fldChar w:fldCharType="begin"/>
        </w:r>
        <w:r w:rsidR="00017734">
          <w:instrText>PAGE   \* MERGEFORMAT</w:instrText>
        </w:r>
        <w:r>
          <w:fldChar w:fldCharType="separate"/>
        </w:r>
        <w:r w:rsidR="00227230" w:rsidRPr="00227230">
          <w:rPr>
            <w:noProof/>
            <w:lang w:val="zh-CN"/>
          </w:rPr>
          <w:t>1</w:t>
        </w:r>
        <w:r>
          <w:fldChar w:fldCharType="end"/>
        </w:r>
      </w:p>
    </w:sdtContent>
  </w:sdt>
  <w:p w:rsidR="00825309" w:rsidRDefault="008253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1F7" w:rsidRDefault="008F51F7" w:rsidP="00825309">
      <w:r>
        <w:separator/>
      </w:r>
    </w:p>
  </w:footnote>
  <w:footnote w:type="continuationSeparator" w:id="1">
    <w:p w:rsidR="008F51F7" w:rsidRDefault="008F51F7"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09" w:rsidRDefault="00017734">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25309" w:rsidRDefault="00017734">
    <w:pPr>
      <w:pStyle w:val="a5"/>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rsidR="00825309" w:rsidRDefault="00436B9D">
    <w:pPr>
      <w:pStyle w:val="a5"/>
      <w:pBdr>
        <w:bottom w:val="none" w:sz="0" w:space="1" w:color="auto"/>
      </w:pBdr>
      <w:spacing w:line="320" w:lineRule="exact"/>
      <w:jc w:val="left"/>
    </w:pPr>
    <w:r w:rsidRPr="00436B9D">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 o:spid="_x0000_s3073" type="#_x0000_t202" style="position:absolute;margin-left:266.5pt;margin-top:-.4pt;width:215.85pt;height:20.6pt;z-index:251657728"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w:txbxContent>
              <w:p w:rsidR="00825309" w:rsidRDefault="00017734">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w:r>
    <w:r w:rsidR="00017734">
      <w:rPr>
        <w:rStyle w:val="CharChar1"/>
        <w:rFonts w:ascii="Times New Roman" w:hAnsi="Times New Roman" w:cs="Times New Roman" w:hint="default"/>
        <w:w w:val="80"/>
        <w:szCs w:val="21"/>
      </w:rPr>
      <w:t xml:space="preserve">Beijing International Standard united Certification </w:t>
    </w:r>
    <w:proofErr w:type="spellStart"/>
    <w:r w:rsidR="00017734">
      <w:rPr>
        <w:rStyle w:val="CharChar1"/>
        <w:rFonts w:ascii="Times New Roman" w:hAnsi="Times New Roman" w:cs="Times New Roman" w:hint="default"/>
        <w:w w:val="80"/>
        <w:szCs w:val="21"/>
      </w:rPr>
      <w:t>Co.</w:t>
    </w:r>
    <w:proofErr w:type="gramStart"/>
    <w:r w:rsidR="00017734">
      <w:rPr>
        <w:rStyle w:val="CharChar1"/>
        <w:rFonts w:ascii="Times New Roman" w:hAnsi="Times New Roman" w:cs="Times New Roman" w:hint="default"/>
        <w:w w:val="80"/>
        <w:szCs w:val="21"/>
      </w:rPr>
      <w:t>,Ltd</w:t>
    </w:r>
    <w:proofErr w:type="spellEnd"/>
    <w:proofErr w:type="gramEnd"/>
    <w:r w:rsidR="00017734">
      <w:rPr>
        <w:rStyle w:val="CharChar1"/>
        <w:rFonts w:ascii="Times New Roman" w:hAnsi="Times New Roman" w:cs="Times New Roman" w:hint="default"/>
        <w:w w:val="80"/>
        <w:szCs w:val="21"/>
      </w:rPr>
      <w:t>.</w:t>
    </w:r>
  </w:p>
  <w:p w:rsidR="00825309" w:rsidRDefault="00436B9D">
    <w:r>
      <w:pict>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3pt;width:478pt;height:0;z-index:251658752"/>
      </w:pict>
    </w:r>
  </w:p>
  <w:p w:rsidR="00825309" w:rsidRDefault="0082530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2,3"/>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652A"/>
    <w:rsid w:val="000142F7"/>
    <w:rsid w:val="00017734"/>
    <w:rsid w:val="00035E8E"/>
    <w:rsid w:val="000A236E"/>
    <w:rsid w:val="000E571F"/>
    <w:rsid w:val="00141F79"/>
    <w:rsid w:val="00177206"/>
    <w:rsid w:val="001C0853"/>
    <w:rsid w:val="001E7B9C"/>
    <w:rsid w:val="0021570A"/>
    <w:rsid w:val="00227230"/>
    <w:rsid w:val="0024057A"/>
    <w:rsid w:val="00244C31"/>
    <w:rsid w:val="002A2C4D"/>
    <w:rsid w:val="002A3CBC"/>
    <w:rsid w:val="002D3C05"/>
    <w:rsid w:val="002E24E8"/>
    <w:rsid w:val="002E5E7E"/>
    <w:rsid w:val="002E7FC9"/>
    <w:rsid w:val="0033169D"/>
    <w:rsid w:val="0036244D"/>
    <w:rsid w:val="003857FA"/>
    <w:rsid w:val="00392597"/>
    <w:rsid w:val="00394515"/>
    <w:rsid w:val="003F1EC4"/>
    <w:rsid w:val="003F7ABC"/>
    <w:rsid w:val="00427642"/>
    <w:rsid w:val="00436B9D"/>
    <w:rsid w:val="00474F39"/>
    <w:rsid w:val="004B11A0"/>
    <w:rsid w:val="00514A85"/>
    <w:rsid w:val="005224D2"/>
    <w:rsid w:val="005A0D84"/>
    <w:rsid w:val="005A3DCC"/>
    <w:rsid w:val="005A7242"/>
    <w:rsid w:val="005D0B42"/>
    <w:rsid w:val="00616CE9"/>
    <w:rsid w:val="006210E3"/>
    <w:rsid w:val="00631276"/>
    <w:rsid w:val="00636F70"/>
    <w:rsid w:val="00657525"/>
    <w:rsid w:val="00664FDB"/>
    <w:rsid w:val="0067166C"/>
    <w:rsid w:val="006A3FCE"/>
    <w:rsid w:val="006E01EA"/>
    <w:rsid w:val="006E5F8D"/>
    <w:rsid w:val="00711A5E"/>
    <w:rsid w:val="0071439B"/>
    <w:rsid w:val="00760325"/>
    <w:rsid w:val="00763F5D"/>
    <w:rsid w:val="00766AFA"/>
    <w:rsid w:val="00775FCB"/>
    <w:rsid w:val="00791B60"/>
    <w:rsid w:val="00802524"/>
    <w:rsid w:val="0081413C"/>
    <w:rsid w:val="00816CDC"/>
    <w:rsid w:val="00825309"/>
    <w:rsid w:val="00830624"/>
    <w:rsid w:val="00845EE7"/>
    <w:rsid w:val="008544CF"/>
    <w:rsid w:val="0085467A"/>
    <w:rsid w:val="008D01A0"/>
    <w:rsid w:val="008F51F7"/>
    <w:rsid w:val="00901F02"/>
    <w:rsid w:val="00907534"/>
    <w:rsid w:val="00910F61"/>
    <w:rsid w:val="00933CD7"/>
    <w:rsid w:val="00943D20"/>
    <w:rsid w:val="00957382"/>
    <w:rsid w:val="00982CED"/>
    <w:rsid w:val="009876F5"/>
    <w:rsid w:val="009C55D2"/>
    <w:rsid w:val="009C6468"/>
    <w:rsid w:val="009D461C"/>
    <w:rsid w:val="009E059D"/>
    <w:rsid w:val="009F652A"/>
    <w:rsid w:val="00A10BE3"/>
    <w:rsid w:val="00A13FE4"/>
    <w:rsid w:val="00A35855"/>
    <w:rsid w:val="00A554A9"/>
    <w:rsid w:val="00A60DEA"/>
    <w:rsid w:val="00A65D42"/>
    <w:rsid w:val="00AB3CF0"/>
    <w:rsid w:val="00AF1461"/>
    <w:rsid w:val="00B00041"/>
    <w:rsid w:val="00B01161"/>
    <w:rsid w:val="00B1431A"/>
    <w:rsid w:val="00B40D68"/>
    <w:rsid w:val="00BA6FAD"/>
    <w:rsid w:val="00BC0644"/>
    <w:rsid w:val="00BD0986"/>
    <w:rsid w:val="00BD3578"/>
    <w:rsid w:val="00BD3740"/>
    <w:rsid w:val="00C0452F"/>
    <w:rsid w:val="00C11A43"/>
    <w:rsid w:val="00C179C2"/>
    <w:rsid w:val="00C60CDF"/>
    <w:rsid w:val="00C72FA7"/>
    <w:rsid w:val="00C74DF2"/>
    <w:rsid w:val="00C936F8"/>
    <w:rsid w:val="00CB1AEA"/>
    <w:rsid w:val="00CC7828"/>
    <w:rsid w:val="00CF03AA"/>
    <w:rsid w:val="00D01668"/>
    <w:rsid w:val="00D053B3"/>
    <w:rsid w:val="00D119FF"/>
    <w:rsid w:val="00D42CA9"/>
    <w:rsid w:val="00D4722A"/>
    <w:rsid w:val="00D5445C"/>
    <w:rsid w:val="00D5515E"/>
    <w:rsid w:val="00D57C29"/>
    <w:rsid w:val="00D82B51"/>
    <w:rsid w:val="00DD3B11"/>
    <w:rsid w:val="00EA2C18"/>
    <w:rsid w:val="00EC239C"/>
    <w:rsid w:val="00EF775C"/>
    <w:rsid w:val="00F262C5"/>
    <w:rsid w:val="00F4421C"/>
    <w:rsid w:val="00F54893"/>
    <w:rsid w:val="00F621A9"/>
    <w:rsid w:val="00F74DA6"/>
    <w:rsid w:val="00F92E9C"/>
    <w:rsid w:val="00FB7B5C"/>
    <w:rsid w:val="00FC3B89"/>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5309"/>
    <w:rPr>
      <w:sz w:val="18"/>
      <w:szCs w:val="18"/>
    </w:rPr>
  </w:style>
  <w:style w:type="paragraph" w:styleId="a4">
    <w:name w:val="footer"/>
    <w:basedOn w:val="a"/>
    <w:link w:val="Char0"/>
    <w:uiPriority w:val="99"/>
    <w:unhideWhenUsed/>
    <w:qFormat/>
    <w:rsid w:val="00825309"/>
    <w:pPr>
      <w:tabs>
        <w:tab w:val="center" w:pos="4153"/>
        <w:tab w:val="right" w:pos="8306"/>
      </w:tabs>
      <w:snapToGrid w:val="0"/>
      <w:jc w:val="left"/>
    </w:pPr>
    <w:rPr>
      <w:sz w:val="18"/>
      <w:szCs w:val="18"/>
    </w:rPr>
  </w:style>
  <w:style w:type="paragraph" w:styleId="a5">
    <w:name w:val="header"/>
    <w:basedOn w:val="a"/>
    <w:link w:val="Char1"/>
    <w:uiPriority w:val="99"/>
    <w:unhideWhenUsed/>
    <w:rsid w:val="0082530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825309"/>
    <w:rPr>
      <w:sz w:val="18"/>
      <w:szCs w:val="18"/>
    </w:rPr>
  </w:style>
  <w:style w:type="character" w:customStyle="1" w:styleId="Char0">
    <w:name w:val="页脚 Char"/>
    <w:basedOn w:val="a0"/>
    <w:link w:val="a4"/>
    <w:uiPriority w:val="99"/>
    <w:rsid w:val="00825309"/>
    <w:rPr>
      <w:sz w:val="18"/>
      <w:szCs w:val="18"/>
    </w:rPr>
  </w:style>
  <w:style w:type="paragraph" w:customStyle="1" w:styleId="1">
    <w:name w:val="列出段落1"/>
    <w:basedOn w:val="a"/>
    <w:uiPriority w:val="34"/>
    <w:qFormat/>
    <w:rsid w:val="00825309"/>
    <w:pPr>
      <w:ind w:firstLineChars="200" w:firstLine="420"/>
    </w:pPr>
  </w:style>
  <w:style w:type="character" w:customStyle="1" w:styleId="CharChar1">
    <w:name w:val="Char Char1"/>
    <w:qFormat/>
    <w:locked/>
    <w:rsid w:val="00825309"/>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sid w:val="0082530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134</Words>
  <Characters>769</Characters>
  <Application>Microsoft Office Word</Application>
  <DocSecurity>0</DocSecurity>
  <Lines>6</Lines>
  <Paragraphs>1</Paragraphs>
  <ScaleCrop>false</ScaleCrop>
  <Company>微软中国</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cp:revision>
  <dcterms:created xsi:type="dcterms:W3CDTF">2020-07-04T06:01:00Z</dcterms:created>
  <dcterms:modified xsi:type="dcterms:W3CDTF">2020-07-05T11:30:00Z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