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10020-2025-QEOFH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新疆宏鼎盛餐饮管理有限公司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91650102MA782G6C80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新疆宏鼎盛餐饮管理有限公司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新疆乌鲁木齐市天山区天山区五星南里277号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新疆乌鲁木齐市（第十二师）天山区碱泉街五星南路376号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F：位于新疆乌鲁木齐市（第十二师）天山区碱泉街五星南路376号新疆宏鼎盛餐饮管理有限公司的资质范围内的餐饮管理服务（热食类食品制售）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H：位于新疆乌鲁木齐市（第十二师）天山区碱泉街五星南路376号新疆宏鼎盛餐饮管理有限公司的资质范围内的餐饮管理服务（热食类食品制售）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新疆宏鼎盛餐饮管理有限公司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新疆乌鲁木齐市天山区天山区五星南里277号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新疆乌鲁木齐市（第十二师）天山区碱泉街五星南路376号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F：位于新疆乌鲁木齐市（第十二师）天山区碱泉街五星南路376号新疆宏鼎盛餐饮管理有限公司的资质范围内的餐饮管理服务（热食类食品制售）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H：位于新疆乌鲁木齐市（第十二师）天山区碱泉街五星南路376号新疆宏鼎盛餐饮管理有限公司的资质范围内的餐饮管理服务（热食类食品制售）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