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易二零环境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12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6日 上午至2025年01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0 13:30:00上午至2025-01-1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易二零环境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