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71-2022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九洲新材料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1日 上午至2025年01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