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6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淼（北京）环境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4MA001CTL1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淼（北京）环境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沙河镇北街家园五区2号楼5层5单元58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昌平区马池口镇下念头村204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处理设备、环保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设备、环保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设备、环保设备的销售 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淼（北京）环境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沙河镇北街家园五区2号楼5层5单元58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马池口镇下念头村20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处理设备、环保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设备、环保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设备、环保设备的销售 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