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北京航汇数智科技有限公司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10826-2023-QEO-2025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2025年01月07日 上午至2025年01月07日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北京航汇数智科技有限公司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