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10702-2023-QEO-2024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江西嘉佳和装配式建筑有限公司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91360121MA38BK0D09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江西嘉佳和装配式建筑有限公司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江西省南昌市南昌县武阳创业园创业大道58号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江西省南昌市南昌县武阳创业园创业大道58号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Q：蒸压加气混凝土板、蒸压加气混凝土砌块的生产</w:t>
            </w:r>
          </w:p>
          <w:p w:rsidR="00114DAF">
            <w:pPr>
              <w:snapToGrid w:val="0"/>
              <w:spacing w:line="0" w:lineRule="atLeast"/>
              <w:jc w:val="left"/>
              <w:rPr>
                <w:sz w:val="21"/>
                <w:szCs w:val="21"/>
                <w:lang w:val="en-GB"/>
              </w:rPr>
            </w:pPr>
            <w:r>
              <w:rPr>
                <w:sz w:val="21"/>
                <w:szCs w:val="21"/>
                <w:lang w:val="en-GB"/>
              </w:rPr>
              <w:t>E：蒸压加气混凝土板、蒸压加气混凝土砌块的生产所涉及场所的相关环境管理活动</w:t>
            </w:r>
          </w:p>
          <w:p w:rsidR="00114DAF">
            <w:pPr>
              <w:snapToGrid w:val="0"/>
              <w:spacing w:line="0" w:lineRule="atLeast"/>
              <w:jc w:val="left"/>
              <w:rPr>
                <w:sz w:val="21"/>
                <w:szCs w:val="21"/>
                <w:lang w:val="en-GB"/>
              </w:rPr>
            </w:pPr>
            <w:r>
              <w:rPr>
                <w:sz w:val="21"/>
                <w:szCs w:val="21"/>
                <w:lang w:val="en-GB"/>
              </w:rPr>
              <w:t>O：蒸压加气混凝土板、蒸压加气混凝土砌块的生产所涉及场所的相关职业健康安全管理活动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江西嘉佳和装配式建筑有限公司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江西省南昌市南昌县武阳创业园创业大道58号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江西省南昌市南昌县武阳创业园创业大道58号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Q：蒸压加气混凝土板、蒸压加气混凝土砌块的生产</w:t>
            </w:r>
          </w:p>
          <w:p w:rsidR="00114DAF">
            <w:pPr>
              <w:snapToGrid w:val="0"/>
              <w:spacing w:line="0" w:lineRule="atLeast"/>
              <w:jc w:val="left"/>
              <w:rPr>
                <w:sz w:val="21"/>
                <w:szCs w:val="21"/>
                <w:lang w:val="en-GB"/>
              </w:rPr>
            </w:pPr>
            <w:r>
              <w:rPr>
                <w:sz w:val="21"/>
                <w:szCs w:val="21"/>
                <w:lang w:val="en-GB"/>
              </w:rPr>
              <w:t>E：蒸压加气混凝土板、蒸压加气混凝土砌块的生产所涉及场所的相关环境管理活动</w:t>
            </w:r>
          </w:p>
          <w:p w:rsidR="00114DAF">
            <w:pPr>
              <w:snapToGrid w:val="0"/>
              <w:spacing w:line="0" w:lineRule="atLeast"/>
              <w:jc w:val="left"/>
              <w:rPr>
                <w:sz w:val="21"/>
                <w:szCs w:val="21"/>
                <w:lang w:val="en-GB"/>
              </w:rPr>
            </w:pPr>
            <w:r>
              <w:rPr>
                <w:sz w:val="21"/>
                <w:szCs w:val="21"/>
                <w:lang w:val="en-GB"/>
              </w:rPr>
              <w:t>O：蒸压加气混凝土板、蒸压加气混凝土砌块的生产所涉及场所的相关职业健康安全管理活动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