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21037-2024-Q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江苏漫泽国际贸易有限公司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马成双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91321181MA1W40CJ16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江苏漫泽国际贸易有限公司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丹阳市开发区丹桂路华甸创业园13号楼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丹阳市开发区玉泉路12号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冶金设备、钢结构加工设备、机械设备、电气设备、设备配件的销售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江苏漫泽国际贸易有限公司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丹阳市开发区丹桂路华甸创业园13号楼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丹阳市开发区玉泉路12号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冶金设备、钢结构加工设备、机械设备、电气设备、设备配件的销售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