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亮风台(云南)人工智能有限公司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0300-2020-QE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p>
            <w:pPr>
              <w:snapToGrid w:val="0"/>
              <w:spacing w:line="320" w:lineRule="exact"/>
              <w:ind w:left="1309"/>
              <w:rPr>
                <w:sz w:val="22"/>
                <w:szCs w:val="22"/>
                <w:highlight w:val="none"/>
              </w:rPr>
            </w:pPr>
            <w:r>
              <w:rPr>
                <w:sz w:val="22"/>
                <w:szCs w:val="22"/>
                <w:highlight w:val="none"/>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2020-N0EMS-1262293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2020年07月02日上午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2020年07月02日下午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994" w:firstLineChars="450"/>
              <w:rPr>
                <w:rFonts w:hint="eastAsia"/>
                <w:b/>
                <w:sz w:val="22"/>
                <w:szCs w:val="22"/>
              </w:rPr>
            </w:pPr>
          </w:p>
          <w:p>
            <w:pPr>
              <w:spacing w:line="276" w:lineRule="auto"/>
              <w:ind w:firstLine="994" w:firstLineChars="450"/>
              <w:jc w:val="center"/>
              <w:rPr>
                <w:rFonts w:hint="default" w:eastAsia="宋体"/>
                <w:b/>
                <w:sz w:val="22"/>
                <w:szCs w:val="22"/>
                <w:lang w:val="en-US" w:eastAsia="zh-CN"/>
              </w:rPr>
            </w:pPr>
            <w:r>
              <w:rPr>
                <w:rFonts w:hint="eastAsia"/>
                <w:b/>
                <w:sz w:val="22"/>
                <w:szCs w:val="22"/>
              </w:rPr>
              <w:t>日期：</w:t>
            </w:r>
            <w:r>
              <w:rPr>
                <w:rFonts w:hint="eastAsia"/>
                <w:b/>
                <w:sz w:val="22"/>
                <w:szCs w:val="22"/>
                <w:lang w:val="en-US" w:eastAsia="zh-CN"/>
              </w:rPr>
              <w:t>2020.07.02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8393261"/>
    <w:rsid w:val="64D20D73"/>
    <w:rsid w:val="695C2B47"/>
    <w:rsid w:val="6AEE3ECA"/>
    <w:rsid w:val="6F1D52BF"/>
    <w:rsid w:val="7AF749B7"/>
    <w:rsid w:val="7B3E30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2020-06-28T02:33:37Z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