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青岛金水宏源机械有限公司/青岛鑫亿盛龙机械有限公司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徐君彤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13:00:00下午至2024-12-23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山东省青岛市黄岛区铁橛山路（原铁山路210号）17栋1单元503室/山东省青岛市黄岛区珠海街道办事处灵山湾路与海西路交汇处西侧小台后工业园厂房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山东省青岛市黄岛区珠海街道办事处灵山湾路与海西路交汇处西侧小太后工业园厂房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下午至2024年12月25日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