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北京中海联众科技有限公司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岳艳玲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王冰</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2024-12-30 8:30:00上午至2024-12-30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北京市怀柔区府前街3号楼1至2层3-8-171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北京市丰台区宋家庄苇子坑149号北厂5幢文化产业园区写字楼 8307室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2025年01月02日 上午至2025年01月03日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