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盛通桁架楼承板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19 8:30:00上午至2024-12-19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鲍阳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