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南京春苗蔬菜销售有限公司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南京市雨花台区春江路59号春江新城饮溪坊2幢111号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南京市雨花台区春江路59号春江新城饮溪坊2幢111号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91320114057950904H</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18751859877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陈庆红</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陈庆红</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初级农产品（蔬菜、畜禽肉类）、预包装食品（冷冻类）的配送</w:t>
      </w:r>
      <w:bookmarkEnd w:id="14"/>
      <w:bookmarkStart w:id="15" w:name="_GoBack"/>
      <w:bookmarkStart w:id="16" w:name="审核范围英"/>
      <w:r>
        <w:rPr>
          <w:rFonts w:hint="eastAsia"/>
          <w:b/>
          <w:color w:val="000000" w:themeColor="text1"/>
          <w:sz w:val="22"/>
          <w:szCs w:val="22"/>
        </w:rPr>
        <w:t>初级农产品（蔬菜、畜禽肉类）、预包装食品（冷冻类）的配送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