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11509-2024-EO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北京坤驰科技有限公司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贾海平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911101087967115527</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北京坤驰科技有限公司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北京市海淀区东北旺西路8号院23号楼2层101房间</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北京市海淀区东北旺西路8号院23号楼2层204房间</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E：信号采集处理软件系统的开发所涉及场所的相关环境管理活动</w:t>
            </w:r>
          </w:p>
          <w:p w:rsidR="00114DAF">
            <w:pPr>
              <w:snapToGrid w:val="0"/>
              <w:spacing w:line="0" w:lineRule="atLeast"/>
              <w:jc w:val="left"/>
              <w:rPr>
                <w:sz w:val="21"/>
                <w:szCs w:val="21"/>
                <w:lang w:val="en-GB"/>
              </w:rPr>
            </w:pPr>
            <w:r>
              <w:rPr>
                <w:sz w:val="21"/>
                <w:szCs w:val="21"/>
                <w:lang w:val="en-GB"/>
              </w:rPr>
              <w:t>O：信号采集处理软件系统的开发所涉及场所的相关职业健康安全管理活动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北京坤驰科技有限公司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北京市海淀区东北旺西路8号院23号楼2层101房间</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北京市海淀区东北旺西路8号院23号楼2层204房间</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E：信号采集处理软件系统的开发所涉及场所的相关环境管理活动</w:t>
            </w:r>
          </w:p>
          <w:p w:rsidR="00114DAF">
            <w:pPr>
              <w:snapToGrid w:val="0"/>
              <w:spacing w:line="0" w:lineRule="atLeast"/>
              <w:jc w:val="left"/>
              <w:rPr>
                <w:sz w:val="21"/>
                <w:szCs w:val="21"/>
                <w:lang w:val="en-GB"/>
              </w:rPr>
            </w:pPr>
            <w:r>
              <w:rPr>
                <w:sz w:val="21"/>
                <w:szCs w:val="21"/>
                <w:lang w:val="en-GB"/>
              </w:rPr>
              <w:t>O：信号采集处理软件系统的开发所涉及场所的相关职业健康安全管理活动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