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贵州中悦房地产开发有限公司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明利红</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2024-12-21 8:30:00上午至2024-12-21 17:00:00下午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贵州省黔南布依族苗族自治州龙里县冠山街道体育路</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贵州省贵阳市双龙航空港经济区中铁国际生态城白晶谷42组团商业综合体中铁彩虹之家</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2024年12月24日 上午至2024年12月27日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