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北京通术科技有限公司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91110107MA02M1X79J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北京通术科技有限公司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北京市海淀区西四环北路158号1幢5层60001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北京市海淀区西四环北路158号1幢5层60001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集成电路芯片设计与制造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北京通术科技有限公司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北京市海淀区西四环北路158号1幢5层60001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北京市海淀区西四环北路158号1幢5层60001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集成电路芯片设计与制造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