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0131-2020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423"/>
        <w:gridCol w:w="1126"/>
        <w:gridCol w:w="1152"/>
        <w:gridCol w:w="567"/>
        <w:gridCol w:w="1045"/>
        <w:gridCol w:w="1365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bookmarkStart w:id="1" w:name="_GoBack"/>
            <w:bookmarkEnd w:id="1"/>
          </w:p>
        </w:tc>
        <w:tc>
          <w:tcPr>
            <w:tcW w:w="2410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静态塑料玩具检验规范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计量要求导出方法（另附）</w:t>
            </w:r>
          </w:p>
          <w:p>
            <w:pPr>
              <w:rPr>
                <w:color w:val="FF0000"/>
              </w:rPr>
            </w:pPr>
            <w: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玩具硬度为（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）HA ；</w:t>
            </w:r>
          </w:p>
          <w:p>
            <w:pPr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</w:rPr>
              <w:t xml:space="preserve"> 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1.67</w:t>
            </w:r>
            <w:r>
              <w:t xml:space="preserve"> </w:t>
            </w:r>
            <w:r>
              <w:rPr>
                <w:rFonts w:ascii="宋体" w:hAnsi="宋体"/>
              </w:rPr>
              <w:t>HA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）； 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选择测量范围0－100HA邵氏硬度计满足(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)HA的测量范围要求。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邵氏硬度计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100HA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</w:t>
            </w:r>
            <w:r>
              <w:t>HA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HK2006191155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52" w:type="dxa"/>
          </w:tcPr>
          <w:p>
            <w:pPr>
              <w:rPr>
                <w:color w:val="FF0000"/>
              </w:rPr>
            </w:pPr>
          </w:p>
        </w:tc>
        <w:tc>
          <w:tcPr>
            <w:tcW w:w="161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/>
        </w:tc>
        <w:tc>
          <w:tcPr>
            <w:tcW w:w="1152" w:type="dxa"/>
          </w:tcPr>
          <w:p/>
        </w:tc>
        <w:tc>
          <w:tcPr>
            <w:tcW w:w="1612" w:type="dxa"/>
            <w:gridSpan w:val="2"/>
          </w:tcPr>
          <w:p/>
        </w:tc>
        <w:tc>
          <w:tcPr>
            <w:tcW w:w="1648" w:type="dxa"/>
            <w:gridSpan w:val="2"/>
          </w:tcPr>
          <w:p/>
        </w:tc>
        <w:tc>
          <w:tcPr>
            <w:tcW w:w="14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玩具硬度</w:t>
            </w:r>
            <w:r>
              <w:rPr>
                <w:rFonts w:hint="eastAsia" w:ascii="宋体" w:hAnsi="宋体"/>
                <w:szCs w:val="21"/>
              </w:rPr>
              <w:t>测量最大允许误差为±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1.67</w:t>
            </w:r>
            <w:r>
              <w:rPr>
                <w:rFonts w:ascii="宋体" w:hAnsi="宋体"/>
                <w:szCs w:val="21"/>
              </w:rPr>
              <w:t>HA</w:t>
            </w:r>
            <w:r>
              <w:rPr>
                <w:rFonts w:hint="eastAsia" w:ascii="宋体" w:hAnsi="宋体"/>
                <w:szCs w:val="21"/>
              </w:rPr>
              <w:t xml:space="preserve"> 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</w:rPr>
              <w:t>0－100HA邵氏硬度计，最大允许误差为±</w:t>
            </w:r>
            <w:r>
              <w:t>1HA</w:t>
            </w:r>
          </w:p>
          <w:p>
            <w:pPr>
              <w:spacing w:line="324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>
            <w:r>
              <w:rPr>
                <w:rFonts w:hint="eastAsia"/>
              </w:rPr>
              <w:t>审核人员签字：</w:t>
            </w:r>
          </w:p>
          <w:p/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D02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2020-06-27T08:08:17Z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