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宣城市宝冠金属制品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764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27日 上午至2024年12月28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