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杭州哲璞环境工程有限公司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2024-12-15 8:30:00上午至2024-12-15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周传林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