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盛腾家具（北京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521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4日 上午至2024年12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