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理想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5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8日 下午至2024年12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7 8:00:00下午至2024-12-1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理想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