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75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咸新区城市设施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0MA6THAC3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咸新区城市设施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沣西新城西咸国际文化教育园中央大街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秦都区沣新路3号沣业大厦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供水站运行、清洁能源供热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供水站运行、清洁能源供热服务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供水站运行、清洁能源供热服务所涉及场所相关的职业健康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咸新区城市设施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沣西新城西咸国际文化教育园中央大街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秦都区沣新路3号沣业大厦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供水站运行、清洁能源供热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供水站运行、清洁能源供热服务所涉及场所相关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供水站运行、清洁能源供热服务所涉及场所相关的职业健康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