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河北宝隆钢管制造有限公司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窦文杰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李洪国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2024年12月14日 上午至2024年12月16日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叶钦慈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