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菏泽昊阳设备制造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4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8日 下午至2024年12月19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